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84" w:rsidRDefault="00792F7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КОНЦЕССИОННОЕ СОГЛАШЕНИЕ №____</w:t>
      </w: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792F7C">
      <w:pPr>
        <w:pStyle w:val="Standard"/>
        <w:jc w:val="center"/>
        <w:rPr>
          <w:rFonts w:cs="Times New Roman"/>
        </w:rPr>
      </w:pPr>
      <w:bookmarkStart w:id="0" w:name="_Hlk534933745"/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отношении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водоснабжения</w:t>
      </w:r>
      <w:proofErr w:type="spellEnd"/>
      <w:r>
        <w:rPr>
          <w:rFonts w:cs="Times New Roman"/>
        </w:rPr>
        <w:t xml:space="preserve"> </w:t>
      </w:r>
      <w:r w:rsidR="00C13AC9">
        <w:rPr>
          <w:rFonts w:cs="Times New Roman"/>
          <w:lang w:val="ru-RU"/>
        </w:rPr>
        <w:t xml:space="preserve">и водоотведения </w:t>
      </w:r>
      <w:r>
        <w:rPr>
          <w:rFonts w:cs="Times New Roman"/>
        </w:rPr>
        <w:t xml:space="preserve">находящихся в </w:t>
      </w:r>
      <w:proofErr w:type="spellStart"/>
      <w:r>
        <w:rPr>
          <w:rFonts w:cs="Times New Roman"/>
        </w:rPr>
        <w:t>муниципальной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 Забайкальский </w:t>
      </w:r>
      <w:proofErr w:type="spellStart"/>
      <w:r>
        <w:rPr>
          <w:rFonts w:cs="Times New Roman"/>
        </w:rPr>
        <w:t>край</w:t>
      </w:r>
      <w:proofErr w:type="spellEnd"/>
    </w:p>
    <w:bookmarkEnd w:id="0"/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792F7C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Россия</w:t>
      </w:r>
      <w:proofErr w:type="spellEnd"/>
      <w:r>
        <w:rPr>
          <w:rFonts w:cs="Times New Roman"/>
        </w:rPr>
        <w:t xml:space="preserve">, Забайкальский </w:t>
      </w:r>
      <w:proofErr w:type="spellStart"/>
      <w:r>
        <w:rPr>
          <w:rFonts w:cs="Times New Roman"/>
        </w:rPr>
        <w:t>край</w:t>
      </w:r>
      <w:proofErr w:type="spellEnd"/>
      <w:r>
        <w:rPr>
          <w:rFonts w:cs="Times New Roman"/>
        </w:rPr>
        <w:t>,</w:t>
      </w:r>
    </w:p>
    <w:p w:rsidR="00074C84" w:rsidRDefault="00792F7C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, с. </w:t>
      </w:r>
      <w:proofErr w:type="spellStart"/>
      <w:r>
        <w:rPr>
          <w:rFonts w:cs="Times New Roman"/>
        </w:rPr>
        <w:t>Маргуцек</w:t>
      </w:r>
      <w:proofErr w:type="spellEnd"/>
      <w:r>
        <w:rPr>
          <w:rFonts w:cs="Times New Roman"/>
        </w:rPr>
        <w:t xml:space="preserve">                                                    «____»  _________201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ind w:firstLine="709"/>
        <w:jc w:val="both"/>
        <w:rPr>
          <w:rFonts w:cs="Times New Roman"/>
        </w:rPr>
      </w:pPr>
    </w:p>
    <w:p w:rsidR="00074C84" w:rsidRDefault="00792F7C">
      <w:pPr>
        <w:pStyle w:val="Standard"/>
        <w:ind w:firstLine="709"/>
        <w:jc w:val="both"/>
      </w:pPr>
      <w:proofErr w:type="spellStart"/>
      <w:r>
        <w:rPr>
          <w:rFonts w:cs="Times New Roman"/>
        </w:rPr>
        <w:t>Администрация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сельского поселения «</w:t>
      </w:r>
      <w:proofErr w:type="spellStart"/>
      <w:r>
        <w:rPr>
          <w:rFonts w:cs="Times New Roman"/>
          <w:lang w:val="ru-RU"/>
        </w:rPr>
        <w:t>Маргуцекское</w:t>
      </w:r>
      <w:proofErr w:type="spellEnd"/>
      <w:r>
        <w:rPr>
          <w:rFonts w:cs="Times New Roman"/>
          <w:lang w:val="ru-RU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именуемая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дальнейшем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Концедент</w:t>
      </w:r>
      <w:proofErr w:type="spellEnd"/>
      <w:r>
        <w:rPr>
          <w:rFonts w:cs="Times New Roman"/>
          <w:b/>
        </w:rPr>
        <w:t>»</w:t>
      </w:r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Главы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Епифанцевой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Галины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Афанасьевны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действующего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  с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, и ООО «Забайкальский </w:t>
      </w:r>
      <w:proofErr w:type="spellStart"/>
      <w:r>
        <w:rPr>
          <w:rFonts w:cs="Times New Roman"/>
        </w:rPr>
        <w:t>тепловик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именуемое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дальнейшем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Концессионер</w:t>
      </w:r>
      <w:proofErr w:type="spellEnd"/>
      <w:r>
        <w:rPr>
          <w:rFonts w:cs="Times New Roman"/>
          <w:b/>
        </w:rPr>
        <w:t>»</w:t>
      </w:r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директора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Сушкова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Олега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Анатольевича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действующего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, с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, </w:t>
      </w:r>
      <w:bookmarkStart w:id="1" w:name="sub_1100"/>
      <w:r>
        <w:rPr>
          <w:rFonts w:cs="Times New Roman"/>
        </w:rPr>
        <w:t xml:space="preserve"> Забайкальский </w:t>
      </w:r>
      <w:proofErr w:type="spellStart"/>
      <w:r>
        <w:rPr>
          <w:rFonts w:cs="Times New Roman"/>
        </w:rPr>
        <w:t>край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ВРИО </w:t>
      </w:r>
      <w:proofErr w:type="spellStart"/>
      <w:r>
        <w:rPr>
          <w:rFonts w:cs="Times New Roman"/>
        </w:rPr>
        <w:t>Губернатора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Осипова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Александра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Михайловича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действующего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с </w:t>
      </w:r>
      <w:proofErr w:type="spellStart"/>
      <w:r>
        <w:rPr>
          <w:rFonts w:cs="Times New Roman"/>
        </w:rPr>
        <w:t>третьей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именуемые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»,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протоколом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комиссии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результатах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«_____» _______  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№ _________ </w:t>
      </w:r>
      <w:proofErr w:type="spellStart"/>
      <w:r>
        <w:rPr>
          <w:rFonts w:cs="Times New Roman"/>
        </w:rPr>
        <w:t>заключили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нижеследующем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af8"/>
        <w:numPr>
          <w:ilvl w:val="0"/>
          <w:numId w:val="15"/>
        </w:numPr>
        <w:jc w:val="center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Соглашения</w:t>
      </w:r>
      <w:bookmarkEnd w:id="1"/>
      <w:proofErr w:type="spellEnd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1.1. </w:t>
      </w:r>
      <w:proofErr w:type="spellStart"/>
      <w:r>
        <w:rPr>
          <w:rFonts w:cs="Times New Roman"/>
          <w:b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реконструировать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модернизировать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централизованному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водоснабжению</w:t>
      </w:r>
      <w:proofErr w:type="spellEnd"/>
      <w:r w:rsidR="00C13AC9">
        <w:rPr>
          <w:rFonts w:cs="Times New Roman"/>
          <w:lang w:val="ru-RU"/>
        </w:rPr>
        <w:t xml:space="preserve"> и водоотведению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расположенные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описание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приведено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Приложении</w:t>
      </w:r>
      <w:proofErr w:type="spellEnd"/>
      <w:r>
        <w:rPr>
          <w:rFonts w:cs="Times New Roman"/>
        </w:rPr>
        <w:t xml:space="preserve"> № 1 к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далее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), а </w:t>
      </w:r>
      <w:proofErr w:type="spellStart"/>
      <w:r>
        <w:rPr>
          <w:rFonts w:cs="Times New Roman"/>
          <w:b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пользования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Третье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лицо</w:t>
      </w:r>
      <w:proofErr w:type="spellEnd"/>
      <w:r>
        <w:rPr>
          <w:rFonts w:cs="Times New Roman"/>
        </w:rPr>
        <w:t xml:space="preserve"> - Забайкальский </w:t>
      </w:r>
      <w:proofErr w:type="spellStart"/>
      <w:r>
        <w:rPr>
          <w:rFonts w:cs="Times New Roman"/>
        </w:rPr>
        <w:t>край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обязанности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1) </w:t>
      </w:r>
      <w:proofErr w:type="spellStart"/>
      <w:r>
        <w:rPr>
          <w:rFonts w:cs="Times New Roman"/>
        </w:rPr>
        <w:t>установление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долгосрочными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методом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proofErr w:type="spellStart"/>
      <w:r>
        <w:rPr>
          <w:rFonts w:cs="Times New Roman"/>
        </w:rPr>
        <w:t>утверждение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инвестиционных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установленным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заданием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мероприятиями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плановыми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показателями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уровнем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создание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реконструкцию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spellStart"/>
      <w:r>
        <w:rPr>
          <w:rFonts w:cs="Times New Roman"/>
        </w:rPr>
        <w:t>возмещение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недополученных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экономически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обоснованных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подлежащих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принятия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необходимой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валовой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выручки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рассчитанных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 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основами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ценообразования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>,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,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либо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согласованных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4) </w:t>
      </w:r>
      <w:proofErr w:type="spellStart"/>
      <w:r>
        <w:rPr>
          <w:rFonts w:cs="Times New Roman"/>
        </w:rPr>
        <w:t>иные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устанавливаемые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1.2. </w:t>
      </w:r>
      <w:proofErr w:type="spellStart"/>
      <w:r>
        <w:rPr>
          <w:rFonts w:cs="Times New Roman"/>
        </w:rPr>
        <w:t>Проведение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рамках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предусматривает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техническое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перевооружение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проведение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текущих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ремонтных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объектах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af8"/>
        <w:ind w:left="0" w:firstLine="0"/>
        <w:jc w:val="center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Объект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Соглашения</w:t>
      </w:r>
      <w:proofErr w:type="spellEnd"/>
    </w:p>
    <w:p w:rsidR="00074C84" w:rsidRDefault="00074C84">
      <w:pPr>
        <w:pStyle w:val="af8"/>
        <w:ind w:left="0" w:firstLine="0"/>
        <w:jc w:val="center"/>
        <w:rPr>
          <w:b/>
        </w:rPr>
      </w:pPr>
    </w:p>
    <w:p w:rsidR="00074C84" w:rsidRDefault="00792F7C">
      <w:pPr>
        <w:pStyle w:val="Standard"/>
        <w:ind w:firstLine="709"/>
        <w:jc w:val="both"/>
      </w:pPr>
      <w:bookmarkStart w:id="2" w:name="sub_1202"/>
      <w:r>
        <w:rPr>
          <w:rFonts w:cs="Times New Roman"/>
        </w:rPr>
        <w:t xml:space="preserve">2.1. </w:t>
      </w:r>
      <w:bookmarkEnd w:id="2"/>
      <w:proofErr w:type="spellStart"/>
      <w:r>
        <w:rPr>
          <w:rFonts w:cs="Times New Roman"/>
        </w:rPr>
        <w:t>Объектом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характеристики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Приложении</w:t>
      </w:r>
      <w:proofErr w:type="spellEnd"/>
      <w:r>
        <w:rPr>
          <w:rFonts w:cs="Times New Roman"/>
        </w:rPr>
        <w:t xml:space="preserve"> № 1 к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принадлежит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14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октября</w:t>
      </w:r>
      <w:proofErr w:type="spellEnd"/>
      <w:r>
        <w:rPr>
          <w:rFonts w:cs="Times New Roman"/>
        </w:rPr>
        <w:t xml:space="preserve"> 2003 г. № 131-ФЗ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» в </w:t>
      </w:r>
      <w:proofErr w:type="spellStart"/>
      <w:r>
        <w:rPr>
          <w:rFonts w:cs="Times New Roman"/>
        </w:rPr>
        <w:t>ред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31 </w:t>
      </w:r>
      <w:proofErr w:type="spellStart"/>
      <w:r>
        <w:rPr>
          <w:rFonts w:cs="Times New Roman"/>
        </w:rPr>
        <w:t>марта</w:t>
      </w:r>
      <w:proofErr w:type="spellEnd"/>
      <w:r>
        <w:rPr>
          <w:rFonts w:cs="Times New Roman"/>
        </w:rPr>
        <w:t xml:space="preserve"> 2014 г. № 136-ФЗ. </w:t>
      </w:r>
      <w:proofErr w:type="spellStart"/>
      <w:r>
        <w:rPr>
          <w:rFonts w:cs="Times New Roman"/>
        </w:rPr>
        <w:t>Копии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подтверждающих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недвижимое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входящее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составляют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 2 к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2.2.Концедент </w:t>
      </w:r>
      <w:proofErr w:type="spellStart"/>
      <w:r>
        <w:rPr>
          <w:rFonts w:cs="Times New Roman"/>
        </w:rPr>
        <w:t>гарантирует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свободным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третьих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ограничений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rPr>
          <w:rFonts w:cs="Times New Roman"/>
        </w:rPr>
      </w:pPr>
      <w:bookmarkStart w:id="3" w:name="sub_1204"/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передачи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Концедентом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Концессионеру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объектов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имущества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>3.1.</w:t>
      </w:r>
      <w:bookmarkEnd w:id="3"/>
      <w:r>
        <w:rPr>
          <w:rFonts w:cs="Times New Roman"/>
        </w:rPr>
        <w:t xml:space="preserve">Концедент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Приложением</w:t>
      </w:r>
      <w:proofErr w:type="spellEnd"/>
      <w:r>
        <w:rPr>
          <w:rFonts w:cs="Times New Roman"/>
        </w:rPr>
        <w:t xml:space="preserve"> № 1,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пользования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позднее</w:t>
      </w:r>
      <w:proofErr w:type="spellEnd"/>
      <w:r>
        <w:rPr>
          <w:rFonts w:cs="Times New Roman"/>
        </w:rPr>
        <w:t xml:space="preserve"> 5 </w:t>
      </w:r>
      <w:proofErr w:type="spellStart"/>
      <w:r>
        <w:rPr>
          <w:rFonts w:cs="Times New Roman"/>
        </w:rPr>
        <w:t>календарных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4" w:name="sub_1242"/>
      <w:proofErr w:type="spellStart"/>
      <w:r>
        <w:rPr>
          <w:rFonts w:cs="Times New Roman"/>
        </w:rPr>
        <w:t>Передача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bookmarkEnd w:id="4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подписываемому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Приложению</w:t>
      </w:r>
      <w:proofErr w:type="spellEnd"/>
      <w:r>
        <w:rPr>
          <w:rFonts w:cs="Times New Roman"/>
        </w:rPr>
        <w:t xml:space="preserve"> № 3.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Обязанность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считается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принятия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подписания</w:t>
      </w:r>
      <w:proofErr w:type="spellEnd"/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Обязанность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пользования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недвижимого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входящими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считается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Обязанность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пользования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движимым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входящим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считается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принятия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Уклонение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признается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пунктом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5" w:name="sub_1208"/>
      <w:r>
        <w:rPr>
          <w:rFonts w:cs="Times New Roman"/>
        </w:rPr>
        <w:t xml:space="preserve">3.2.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необходимые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bookmarkEnd w:id="5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пользование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6" w:name="sub_1209"/>
      <w:r>
        <w:rPr>
          <w:rFonts w:cs="Times New Roman"/>
        </w:rPr>
        <w:t xml:space="preserve">3.3.Государственная </w:t>
      </w:r>
      <w:proofErr w:type="spellStart"/>
      <w:r>
        <w:rPr>
          <w:rFonts w:cs="Times New Roman"/>
        </w:rPr>
        <w:t>регистрация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bookmarkEnd w:id="6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7" w:name="sub_1210"/>
      <w:r>
        <w:rPr>
          <w:rFonts w:cs="Times New Roman"/>
        </w:rPr>
        <w:t xml:space="preserve">3.4. </w:t>
      </w:r>
      <w:proofErr w:type="spellStart"/>
      <w:r>
        <w:rPr>
          <w:rFonts w:cs="Times New Roman"/>
        </w:rPr>
        <w:t>Риск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случайной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гибели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случайного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повреждения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bookmarkEnd w:id="7"/>
      <w:r>
        <w:rPr>
          <w:rFonts w:cs="Times New Roman"/>
        </w:rPr>
        <w:t>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3.5.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проводит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инвентаризацию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существующих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добавить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 1) </w:t>
      </w:r>
      <w:proofErr w:type="spellStart"/>
      <w:r>
        <w:rPr>
          <w:rFonts w:cs="Times New Roman"/>
        </w:rPr>
        <w:t>новые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процессе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добавлять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водоснабжения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одностороннем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уведомления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Данные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оформляются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дополнительным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lastRenderedPageBreak/>
        <w:t xml:space="preserve">3.7.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вносить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уточнение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балансовой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остаточной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jc w:val="both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4. </w:t>
      </w:r>
      <w:proofErr w:type="spellStart"/>
      <w:r>
        <w:rPr>
          <w:rFonts w:cs="Times New Roman"/>
          <w:b/>
        </w:rPr>
        <w:t>Реконструкция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Объектов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Соглашения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реконструировать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Приложением</w:t>
      </w:r>
      <w:proofErr w:type="spellEnd"/>
      <w:r>
        <w:rPr>
          <w:rFonts w:cs="Times New Roman"/>
        </w:rPr>
        <w:t xml:space="preserve"> № 4 к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разделе</w:t>
      </w:r>
      <w:proofErr w:type="spellEnd"/>
      <w:r>
        <w:rPr>
          <w:rFonts w:cs="Times New Roman"/>
        </w:rPr>
        <w:t xml:space="preserve"> 9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4.2.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осуществить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отношении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входящего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реконструкцию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т.е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провести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мероприятия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переустройству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внедрения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технологий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механизации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автоматизации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замены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морально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устаревшего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физически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изношенного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оборудования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новым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более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производительным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оборудованием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изменению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технологического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функционального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назначения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отдельных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частей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мероприятия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улучшению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характеристик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эксплуатационных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свойств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4.3.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привлекать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выполнению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третьих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отвечает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4.4.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замене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морально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устаревшего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физически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изношенного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оборудования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новым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более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производительным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оборудованием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мероприятий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улучшению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характеристик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эксплуатационных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свойств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отношении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свободного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доступа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уполномоченных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иному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имуществу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4.5.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обнаружении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независящих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обстоятельств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делающих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невозможным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сроки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и </w:t>
      </w:r>
      <w:proofErr w:type="spellStart"/>
      <w:r>
        <w:rPr>
          <w:rFonts w:cs="Times New Roman"/>
        </w:rPr>
        <w:t>использование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немедленно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обстоятельствах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целях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дальнейших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4.6.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ввод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эксплуатацию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созданного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реконструированного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необходимых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созданный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позднее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месяца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ввода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эксплуатацию</w:t>
      </w:r>
      <w:proofErr w:type="spellEnd"/>
      <w:r>
        <w:rPr>
          <w:rFonts w:cs="Times New Roman"/>
        </w:rPr>
        <w:t>.</w:t>
      </w:r>
    </w:p>
    <w:p w:rsidR="00074C84" w:rsidRPr="003F6DFC" w:rsidRDefault="00792F7C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</w:rPr>
        <w:t xml:space="preserve">4.7. </w:t>
      </w:r>
      <w:proofErr w:type="spellStart"/>
      <w:r w:rsidRPr="003F6DFC">
        <w:rPr>
          <w:rFonts w:cs="Times New Roman"/>
        </w:rPr>
        <w:t>Размер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расходов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на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реконструкцию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Объекта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Соглашения</w:t>
      </w:r>
      <w:proofErr w:type="spellEnd"/>
      <w:r w:rsidRPr="003F6DFC">
        <w:rPr>
          <w:rFonts w:cs="Times New Roman"/>
        </w:rPr>
        <w:t xml:space="preserve">, </w:t>
      </w:r>
      <w:proofErr w:type="spellStart"/>
      <w:r w:rsidRPr="003F6DFC">
        <w:rPr>
          <w:rFonts w:cs="Times New Roman"/>
        </w:rPr>
        <w:t>осуществляемых</w:t>
      </w:r>
      <w:proofErr w:type="spellEnd"/>
      <w:r w:rsidRPr="003F6DFC">
        <w:rPr>
          <w:rFonts w:cs="Times New Roman"/>
        </w:rPr>
        <w:t xml:space="preserve"> в </w:t>
      </w:r>
      <w:proofErr w:type="spellStart"/>
      <w:r w:rsidRPr="003F6DFC">
        <w:rPr>
          <w:rFonts w:cs="Times New Roman"/>
        </w:rPr>
        <w:t>течение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всего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срока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действия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Соглашения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Концессионером</w:t>
      </w:r>
      <w:proofErr w:type="spellEnd"/>
      <w:r w:rsidRPr="003F6DFC">
        <w:rPr>
          <w:rFonts w:cs="Times New Roman"/>
        </w:rPr>
        <w:t xml:space="preserve">, </w:t>
      </w:r>
      <w:proofErr w:type="spellStart"/>
      <w:r w:rsidRPr="003F6DFC">
        <w:rPr>
          <w:rFonts w:cs="Times New Roman"/>
        </w:rPr>
        <w:t>раве</w:t>
      </w:r>
      <w:proofErr w:type="spellEnd"/>
      <w:r w:rsidR="003F6DFC">
        <w:rPr>
          <w:rFonts w:cs="Times New Roman"/>
          <w:lang w:val="ru-RU"/>
        </w:rPr>
        <w:t xml:space="preserve">н </w:t>
      </w:r>
      <w:r w:rsidR="003F6DFC" w:rsidRPr="004F5D77">
        <w:rPr>
          <w:rFonts w:cs="Times New Roman"/>
          <w:highlight w:val="yellow"/>
          <w:lang w:val="ru-RU"/>
        </w:rPr>
        <w:t>2 334 901</w:t>
      </w:r>
      <w:r w:rsidR="003F6DFC">
        <w:rPr>
          <w:rFonts w:cs="Times New Roman"/>
          <w:lang w:val="ru-RU"/>
        </w:rPr>
        <w:t xml:space="preserve"> (два миллиона триста тридцать четыре тысячи девятьсот один) руб.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 w:rsidRPr="003F6DFC">
        <w:rPr>
          <w:rFonts w:cs="Times New Roman"/>
        </w:rPr>
        <w:t xml:space="preserve">4.8. </w:t>
      </w:r>
      <w:proofErr w:type="spellStart"/>
      <w:r w:rsidRPr="003F6DFC">
        <w:rPr>
          <w:rFonts w:cs="Times New Roman"/>
        </w:rPr>
        <w:t>Объем</w:t>
      </w:r>
      <w:proofErr w:type="spellEnd"/>
      <w:r w:rsidRPr="003F6DFC">
        <w:rPr>
          <w:rFonts w:cs="Times New Roman"/>
        </w:rPr>
        <w:t xml:space="preserve"> и </w:t>
      </w:r>
      <w:proofErr w:type="spellStart"/>
      <w:r w:rsidRPr="003F6DFC">
        <w:rPr>
          <w:rFonts w:cs="Times New Roman"/>
        </w:rPr>
        <w:t>источники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инвестиций</w:t>
      </w:r>
      <w:proofErr w:type="spellEnd"/>
      <w:r w:rsidRPr="003F6DFC">
        <w:rPr>
          <w:rFonts w:cs="Times New Roman"/>
        </w:rPr>
        <w:t xml:space="preserve">, </w:t>
      </w:r>
      <w:proofErr w:type="spellStart"/>
      <w:r w:rsidRPr="003F6DFC">
        <w:rPr>
          <w:rFonts w:cs="Times New Roman"/>
        </w:rPr>
        <w:t>привлекаемых</w:t>
      </w:r>
      <w:proofErr w:type="spellEnd"/>
      <w:r w:rsidRPr="003F6DFC">
        <w:rPr>
          <w:rFonts w:cs="Times New Roman"/>
        </w:rPr>
        <w:t xml:space="preserve"> </w:t>
      </w:r>
      <w:proofErr w:type="spellStart"/>
      <w:r w:rsidRPr="003F6DFC"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целях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определяются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инвестиционными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утвержденными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>).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4.9. </w:t>
      </w:r>
      <w:proofErr w:type="spellStart"/>
      <w:r>
        <w:rPr>
          <w:rFonts w:cs="Times New Roman"/>
        </w:rPr>
        <w:t>Завершение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входящих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оформляется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подписываемым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входящих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) (</w:t>
      </w:r>
      <w:proofErr w:type="spellStart"/>
      <w:r>
        <w:rPr>
          <w:rFonts w:cs="Times New Roman"/>
        </w:rPr>
        <w:t>далее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Акт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>).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4.10.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областных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районных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финансированию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направить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финансовые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рамках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софинансирования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размерах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8" w:name="sub_1500"/>
      <w:r>
        <w:rPr>
          <w:rFonts w:cs="Times New Roman"/>
        </w:rPr>
        <w:lastRenderedPageBreak/>
        <w:t xml:space="preserve">4.11. </w:t>
      </w: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подлежат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возмещению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4.12. </w:t>
      </w:r>
      <w:proofErr w:type="spellStart"/>
      <w:r>
        <w:rPr>
          <w:rFonts w:cs="Times New Roman"/>
        </w:rPr>
        <w:t>Долгосрочные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тепловую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энергию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устанавливает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Региональная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ценообразованию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 5).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</w:pPr>
      <w:r>
        <w:rPr>
          <w:rFonts w:cs="Times New Roman"/>
          <w:b/>
        </w:rPr>
        <w:t xml:space="preserve">5. </w:t>
      </w:r>
      <w:proofErr w:type="spellStart"/>
      <w:r>
        <w:rPr>
          <w:rFonts w:cs="Times New Roman"/>
          <w:b/>
        </w:rPr>
        <w:t>Владение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пользование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распоряжение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объектами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имущества</w:t>
      </w:r>
      <w:proofErr w:type="spellEnd"/>
      <w:r>
        <w:rPr>
          <w:rFonts w:cs="Times New Roman"/>
          <w:b/>
        </w:rPr>
        <w:t>,</w:t>
      </w:r>
      <w:bookmarkEnd w:id="8"/>
    </w:p>
    <w:p w:rsidR="00074C84" w:rsidRDefault="00792F7C">
      <w:pPr>
        <w:pStyle w:val="Standard"/>
        <w:ind w:firstLine="709"/>
        <w:jc w:val="center"/>
      </w:pPr>
      <w:proofErr w:type="spellStart"/>
      <w:r>
        <w:rPr>
          <w:rFonts w:cs="Times New Roman"/>
          <w:b/>
        </w:rPr>
        <w:t>предоставляемыми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Концессионеру</w:t>
      </w:r>
      <w:proofErr w:type="spellEnd"/>
    </w:p>
    <w:p w:rsidR="00074C84" w:rsidRDefault="00074C84">
      <w:pPr>
        <w:pStyle w:val="Standard"/>
        <w:ind w:firstLine="709"/>
        <w:jc w:val="center"/>
      </w:pPr>
      <w:bookmarkStart w:id="9" w:name="sub_1536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5.1.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владения</w:t>
      </w:r>
      <w:proofErr w:type="spellEnd"/>
      <w:r>
        <w:rPr>
          <w:rFonts w:cs="Times New Roman"/>
        </w:rPr>
        <w:t xml:space="preserve"> и </w:t>
      </w:r>
      <w:bookmarkEnd w:id="9"/>
      <w:proofErr w:type="spellStart"/>
      <w:r>
        <w:rPr>
          <w:rFonts w:cs="Times New Roman"/>
        </w:rPr>
        <w:t>пользования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bookmarkStart w:id="10" w:name="sub_1537"/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теплоснабжению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водоснабжению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5.2.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использовать</w:t>
      </w:r>
      <w:proofErr w:type="spellEnd"/>
      <w:r>
        <w:rPr>
          <w:rFonts w:cs="Times New Roman"/>
        </w:rPr>
        <w:t xml:space="preserve"> </w:t>
      </w:r>
      <w:bookmarkEnd w:id="10"/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установленном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целях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color w:val="000000"/>
        </w:rPr>
        <w:t>обслуживания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обеспечения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бесперебойной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работы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объектов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</w:rPr>
        <w:t>теплоснабжени</w:t>
      </w:r>
      <w:bookmarkStart w:id="11" w:name="sub_1539"/>
      <w:r>
        <w:rPr>
          <w:rFonts w:cs="Times New Roman"/>
        </w:rPr>
        <w:t>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водоснабжению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5.3.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поддерживать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исправном</w:t>
      </w:r>
      <w:bookmarkEnd w:id="11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состоянии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производить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текущий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капитальный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ремонт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содержание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непроинвентаризированных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сетей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территории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>».</w:t>
      </w:r>
    </w:p>
    <w:p w:rsidR="00074C84" w:rsidRDefault="00792F7C">
      <w:pPr>
        <w:pStyle w:val="Standard"/>
        <w:ind w:firstLine="709"/>
        <w:jc w:val="both"/>
      </w:pPr>
      <w:bookmarkStart w:id="12" w:name="sub_1542"/>
      <w:r>
        <w:rPr>
          <w:rFonts w:cs="Times New Roman"/>
        </w:rPr>
        <w:t xml:space="preserve">5.4. </w:t>
      </w:r>
      <w:proofErr w:type="spellStart"/>
      <w:r>
        <w:rPr>
          <w:rFonts w:cs="Times New Roman"/>
        </w:rPr>
        <w:t>Передача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залог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отчуждение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bookmarkEnd w:id="12"/>
      <w:r>
        <w:rPr>
          <w:rFonts w:cs="Times New Roman"/>
        </w:rPr>
        <w:t>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допускается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13" w:name="sub_1543"/>
      <w:r>
        <w:rPr>
          <w:rFonts w:cs="Times New Roman"/>
        </w:rPr>
        <w:t xml:space="preserve">5.5.Продукция и </w:t>
      </w:r>
      <w:proofErr w:type="spellStart"/>
      <w:r>
        <w:rPr>
          <w:rFonts w:cs="Times New Roman"/>
        </w:rPr>
        <w:t>доходы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полученные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результате</w:t>
      </w:r>
      <w:bookmarkEnd w:id="13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являются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14" w:name="sub_1544"/>
      <w:r>
        <w:rPr>
          <w:rFonts w:cs="Times New Roman"/>
        </w:rPr>
        <w:t>5.6.</w:t>
      </w:r>
      <w:bookmarkEnd w:id="14"/>
      <w:r>
        <w:rPr>
          <w:rFonts w:cs="Times New Roman"/>
        </w:rPr>
        <w:t xml:space="preserve">Концессионер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созданное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приобретенное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собственность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15" w:name="sub_1545"/>
      <w:r>
        <w:rPr>
          <w:rFonts w:cs="Times New Roman"/>
        </w:rPr>
        <w:t xml:space="preserve">5.7.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учитывать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(в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отдельном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балансе</w:t>
      </w:r>
      <w:proofErr w:type="spellEnd"/>
      <w:r>
        <w:rPr>
          <w:rFonts w:cs="Times New Roman"/>
        </w:rPr>
        <w:t xml:space="preserve"> </w:t>
      </w:r>
      <w:bookmarkEnd w:id="15"/>
      <w:r>
        <w:rPr>
          <w:rFonts w:cs="Times New Roman"/>
        </w:rPr>
        <w:t xml:space="preserve">и </w:t>
      </w:r>
      <w:proofErr w:type="spellStart"/>
      <w:r>
        <w:rPr>
          <w:rFonts w:cs="Times New Roman"/>
        </w:rPr>
        <w:t>производить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начисление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амортизации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5.8.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силами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с </w:t>
      </w:r>
      <w:proofErr w:type="spellStart"/>
      <w:r>
        <w:rPr>
          <w:rFonts w:cs="Times New Roman"/>
        </w:rPr>
        <w:t>привлечением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условиями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несёт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собственные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5.9. 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потребителям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законами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льготы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5.10. </w:t>
      </w:r>
      <w:proofErr w:type="spellStart"/>
      <w:r>
        <w:rPr>
          <w:rFonts w:cs="Times New Roman"/>
        </w:rPr>
        <w:t>Недвижимое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создано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относящееся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объекту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входящее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5.11. </w:t>
      </w:r>
      <w:proofErr w:type="spellStart"/>
      <w:r>
        <w:rPr>
          <w:rFonts w:cs="Times New Roman"/>
        </w:rPr>
        <w:t>Недвижимое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создано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относящееся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объектам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входящее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Стоимость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подлежит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5.12. </w:t>
      </w:r>
      <w:proofErr w:type="spellStart"/>
      <w:r>
        <w:rPr>
          <w:rFonts w:cs="Times New Roman"/>
        </w:rPr>
        <w:t>Движимое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создано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приобретено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и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входит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5.13.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учитывать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балансе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отдельно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5.14.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начисление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амортизации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lastRenderedPageBreak/>
        <w:t xml:space="preserve">5.15. </w:t>
      </w:r>
      <w:proofErr w:type="spellStart"/>
      <w:r>
        <w:rPr>
          <w:rFonts w:cs="Times New Roman"/>
        </w:rPr>
        <w:t>Риск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случайной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гибели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случайного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повреждения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период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предоставления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Концессионеру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земельных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участков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  <w:bookmarkStart w:id="16" w:name="sub_1428"/>
    </w:p>
    <w:bookmarkEnd w:id="16"/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6.1.Объект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располагается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описание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приведено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приложении</w:t>
      </w:r>
      <w:proofErr w:type="spellEnd"/>
      <w:r>
        <w:rPr>
          <w:rFonts w:cs="Times New Roman"/>
        </w:rPr>
        <w:t xml:space="preserve"> № 6 к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6.2. </w:t>
      </w:r>
      <w:proofErr w:type="spellStart"/>
      <w:r>
        <w:rPr>
          <w:rFonts w:cs="Times New Roman"/>
        </w:rPr>
        <w:t>Земельные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будут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предоставляться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аренду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подготовки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6.3.Концедент </w:t>
      </w:r>
      <w:proofErr w:type="spellStart"/>
      <w:r>
        <w:rPr>
          <w:rFonts w:cs="Times New Roman"/>
        </w:rPr>
        <w:t>обязуется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свободного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доступа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уполномоченных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указанные</w:t>
      </w:r>
      <w:proofErr w:type="spellEnd"/>
      <w:r>
        <w:rPr>
          <w:rFonts w:cs="Times New Roman"/>
        </w:rPr>
        <w:t xml:space="preserve"> в 6.1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7. </w:t>
      </w:r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передачи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Концессионером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Концеденту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объектов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имущества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пункте</w:t>
      </w:r>
      <w:proofErr w:type="spellEnd"/>
      <w:r>
        <w:rPr>
          <w:rFonts w:cs="Times New Roman"/>
        </w:rPr>
        <w:t xml:space="preserve"> 9.5.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Передаваемый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пригодным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пункте</w:t>
      </w:r>
      <w:proofErr w:type="spellEnd"/>
      <w:r>
        <w:rPr>
          <w:rFonts w:cs="Times New Roman"/>
        </w:rPr>
        <w:t xml:space="preserve"> 1.1.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и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обременен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третьих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Передача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подписываемому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относящиеся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передаваемому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одновременно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передачей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Обязанность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считается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исполненной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Обязанность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движимого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входящего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считается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исполненной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уклонении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обязанность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считается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исполненной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направил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письменное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уведомление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необходимости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предложением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разумный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Прекращение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пользование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подлежит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регистрации</w:t>
      </w:r>
      <w:proofErr w:type="spellEnd"/>
      <w:r>
        <w:rPr>
          <w:rFonts w:cs="Times New Roman"/>
        </w:rPr>
        <w:t xml:space="preserve"> в  </w:t>
      </w:r>
      <w:proofErr w:type="spellStart"/>
      <w:r>
        <w:rPr>
          <w:rFonts w:cs="Times New Roman"/>
        </w:rPr>
        <w:t>установленном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Государственная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прекращения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обязуются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необходимые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прекращения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10 </w:t>
      </w:r>
      <w:proofErr w:type="spellStart"/>
      <w:r>
        <w:rPr>
          <w:rFonts w:cs="Times New Roman"/>
        </w:rPr>
        <w:t>календарных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прекращения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</w:pPr>
      <w:r>
        <w:rPr>
          <w:rFonts w:cs="Times New Roman"/>
          <w:b/>
        </w:rPr>
        <w:t xml:space="preserve">8. </w:t>
      </w:r>
      <w:bookmarkStart w:id="17" w:name="sub_1700"/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осуществления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Концессионером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деятельности</w:t>
      </w:r>
      <w:proofErr w:type="spellEnd"/>
    </w:p>
    <w:p w:rsidR="00074C84" w:rsidRDefault="00792F7C">
      <w:pPr>
        <w:pStyle w:val="Standard"/>
        <w:ind w:firstLine="709"/>
        <w:jc w:val="center"/>
      </w:pP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настоящему</w:t>
      </w:r>
      <w:bookmarkEnd w:id="17"/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Соглашению</w:t>
      </w:r>
      <w:proofErr w:type="spellEnd"/>
    </w:p>
    <w:p w:rsidR="00074C84" w:rsidRDefault="00074C84">
      <w:pPr>
        <w:pStyle w:val="Standard"/>
        <w:ind w:firstLine="709"/>
        <w:jc w:val="center"/>
      </w:pPr>
    </w:p>
    <w:p w:rsidR="00074C84" w:rsidRDefault="00792F7C">
      <w:pPr>
        <w:pStyle w:val="Standard"/>
        <w:ind w:firstLine="709"/>
        <w:jc w:val="both"/>
      </w:pPr>
      <w:bookmarkStart w:id="18" w:name="sub_1754"/>
      <w:r>
        <w:rPr>
          <w:rFonts w:cs="Times New Roman"/>
        </w:rPr>
        <w:t xml:space="preserve">8.1.Концессионер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условиях</w:t>
      </w:r>
      <w:proofErr w:type="spellEnd"/>
      <w:r>
        <w:rPr>
          <w:rFonts w:cs="Times New Roman"/>
        </w:rPr>
        <w:t>,</w:t>
      </w:r>
      <w:bookmarkEnd w:id="18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указанную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разделе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color w:val="000000"/>
        </w:rPr>
        <w:t>Соглашения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и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прекращать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приостанавливать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эту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19" w:name="sub_1757"/>
      <w:r>
        <w:rPr>
          <w:rFonts w:cs="Times New Roman"/>
        </w:rPr>
        <w:t xml:space="preserve">8.2.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указанную</w:t>
      </w:r>
      <w:proofErr w:type="spellEnd"/>
      <w:r>
        <w:rPr>
          <w:rFonts w:cs="Times New Roman"/>
        </w:rPr>
        <w:t xml:space="preserve"> в</w:t>
      </w:r>
      <w:bookmarkEnd w:id="19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разделе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требованиями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№ 190-ФЗ «О </w:t>
      </w:r>
      <w:proofErr w:type="spellStart"/>
      <w:r>
        <w:rPr>
          <w:rFonts w:cs="Times New Roman"/>
        </w:rPr>
        <w:t>теплоснабжении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включая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proofErr w:type="spellStart"/>
      <w:r>
        <w:rPr>
          <w:rFonts w:cs="Times New Roman"/>
        </w:rPr>
        <w:t>требования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имущественных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необходимых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создания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б) </w:t>
      </w:r>
      <w:proofErr w:type="spellStart"/>
      <w:r>
        <w:rPr>
          <w:rFonts w:cs="Times New Roman"/>
        </w:rPr>
        <w:t>требования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обеспечению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аварийно-спасательных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 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в) </w:t>
      </w:r>
      <w:proofErr w:type="spellStart"/>
      <w:r>
        <w:rPr>
          <w:rFonts w:cs="Times New Roman"/>
        </w:rPr>
        <w:t>гарантии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беспрепятственного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доступа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обеспечивающих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надзор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> </w:t>
      </w:r>
      <w:proofErr w:type="spellStart"/>
      <w:r>
        <w:rPr>
          <w:rFonts w:cs="Times New Roman"/>
        </w:rPr>
        <w:t>созданию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эксплуатации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 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необходимости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г) </w:t>
      </w:r>
      <w:proofErr w:type="spellStart"/>
      <w:r>
        <w:rPr>
          <w:rFonts w:cs="Times New Roman"/>
        </w:rPr>
        <w:t>правила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эксплуатации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техники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безопасности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пожарной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безопасности</w:t>
      </w:r>
      <w:proofErr w:type="spellEnd"/>
      <w:r>
        <w:rPr>
          <w:rFonts w:cs="Times New Roman"/>
        </w:rPr>
        <w:t xml:space="preserve">, СЭС, </w:t>
      </w:r>
      <w:proofErr w:type="spellStart"/>
      <w:r>
        <w:rPr>
          <w:rFonts w:cs="Times New Roman"/>
        </w:rPr>
        <w:t>отраслевые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правила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.</w:t>
      </w:r>
      <w:bookmarkStart w:id="20" w:name="sub_1760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8.3.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включая</w:t>
      </w:r>
      <w:bookmarkEnd w:id="20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разделом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своими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привлечением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bookmarkStart w:id="21" w:name="sub_1762"/>
      <w:r>
        <w:rPr>
          <w:rFonts w:cs="Times New Roman"/>
        </w:rPr>
        <w:t xml:space="preserve">8.4.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разделе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товаров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оказание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)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регулируемым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ценам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) и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установленными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надбавками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ценам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). </w:t>
      </w:r>
      <w:proofErr w:type="spellStart"/>
      <w:r>
        <w:rPr>
          <w:rFonts w:cs="Times New Roman"/>
        </w:rPr>
        <w:t>Порядок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производимые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товары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выполняемые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оказываемые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долгосрочные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согласованные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органами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>).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время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произошло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применяемых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согласованию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уполномоченными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изменение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корректировка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регулируемых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действующим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действующим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8.5.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оказываемые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с </w:t>
      </w:r>
      <w:proofErr w:type="spellStart"/>
      <w:r>
        <w:rPr>
          <w:rFonts w:cs="Times New Roman"/>
        </w:rPr>
        <w:t>применением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инвестированного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капитала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долгосрочные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устанавливаются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hyperlink r:id="rId7" w:history="1">
        <w:proofErr w:type="spellStart"/>
        <w:r>
          <w:rPr>
            <w:rFonts w:cs="Times New Roman"/>
          </w:rPr>
          <w:t>законодательством</w:t>
        </w:r>
        <w:proofErr w:type="spellEnd"/>
      </w:hyperlink>
      <w: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>).</w:t>
      </w:r>
      <w:bookmarkEnd w:id="21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  <w:color w:val="000000"/>
        </w:rPr>
        <w:t xml:space="preserve">8.6.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proofErr w:type="spellStart"/>
      <w:r>
        <w:rPr>
          <w:rFonts w:cs="Times New Roman"/>
          <w:spacing w:val="13"/>
        </w:rPr>
        <w:t>Обеспечение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13"/>
        </w:rPr>
        <w:t>исполнения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13"/>
        </w:rPr>
        <w:t>концессионером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13"/>
        </w:rPr>
        <w:t>обязательств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13"/>
        </w:rPr>
        <w:t>по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путем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5"/>
        </w:rPr>
        <w:t>безотзывной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банковской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гарантии</w:t>
      </w:r>
      <w:proofErr w:type="spellEnd"/>
      <w:r>
        <w:rPr>
          <w:rFonts w:cs="Times New Roman"/>
          <w:spacing w:val="-5"/>
        </w:rPr>
        <w:t xml:space="preserve"> в </w:t>
      </w:r>
      <w:proofErr w:type="spellStart"/>
      <w:r>
        <w:rPr>
          <w:rFonts w:cs="Times New Roman"/>
          <w:spacing w:val="-5"/>
        </w:rPr>
        <w:t>размере</w:t>
      </w:r>
      <w:proofErr w:type="spellEnd"/>
      <w:r>
        <w:rPr>
          <w:rFonts w:cs="Times New Roman"/>
          <w:spacing w:val="-5"/>
        </w:rPr>
        <w:t xml:space="preserve"> 10 000 (</w:t>
      </w:r>
      <w:proofErr w:type="spellStart"/>
      <w:r>
        <w:rPr>
          <w:rFonts w:cs="Times New Roman"/>
          <w:spacing w:val="-5"/>
        </w:rPr>
        <w:t>десять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тысяч</w:t>
      </w:r>
      <w:proofErr w:type="spellEnd"/>
      <w:r>
        <w:rPr>
          <w:rFonts w:cs="Times New Roman"/>
          <w:spacing w:val="-5"/>
        </w:rPr>
        <w:t xml:space="preserve">) </w:t>
      </w:r>
      <w:proofErr w:type="spellStart"/>
      <w:r>
        <w:rPr>
          <w:rFonts w:cs="Times New Roman"/>
          <w:spacing w:val="-5"/>
        </w:rPr>
        <w:t>рублей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на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срок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действия</w:t>
      </w:r>
      <w:proofErr w:type="spellEnd"/>
      <w:r>
        <w:rPr>
          <w:rFonts w:cs="Times New Roman"/>
          <w:spacing w:val="-5"/>
        </w:rPr>
        <w:t xml:space="preserve"> концессионного </w:t>
      </w:r>
      <w:proofErr w:type="spellStart"/>
      <w:r>
        <w:rPr>
          <w:rFonts w:cs="Times New Roman"/>
          <w:spacing w:val="-5"/>
        </w:rPr>
        <w:t>соглашения</w:t>
      </w:r>
      <w:proofErr w:type="spellEnd"/>
      <w:r>
        <w:rPr>
          <w:rFonts w:cs="Times New Roman"/>
          <w:spacing w:val="-5"/>
        </w:rPr>
        <w:t>.</w:t>
      </w:r>
    </w:p>
    <w:p w:rsidR="00074C84" w:rsidRDefault="00792F7C">
      <w:pPr>
        <w:pStyle w:val="Standard"/>
        <w:ind w:firstLine="709"/>
        <w:jc w:val="both"/>
      </w:pPr>
      <w:proofErr w:type="spellStart"/>
      <w:r>
        <w:rPr>
          <w:rFonts w:cs="Times New Roman"/>
        </w:rPr>
        <w:t>Банковская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гарантия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требованиям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Постановления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Правительства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Российской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Федерации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от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15.06.2009 N 495 «</w:t>
      </w:r>
      <w:proofErr w:type="spellStart"/>
      <w:r>
        <w:rPr>
          <w:rFonts w:cs="Times New Roman"/>
          <w:spacing w:val="-5"/>
        </w:rPr>
        <w:t>Об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установлении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требований</w:t>
      </w:r>
      <w:proofErr w:type="spellEnd"/>
      <w:r>
        <w:rPr>
          <w:rFonts w:cs="Times New Roman"/>
          <w:spacing w:val="-5"/>
        </w:rPr>
        <w:t xml:space="preserve"> к </w:t>
      </w:r>
      <w:proofErr w:type="spellStart"/>
      <w:r>
        <w:rPr>
          <w:rFonts w:cs="Times New Roman"/>
          <w:spacing w:val="-5"/>
        </w:rPr>
        <w:t>концессионеру</w:t>
      </w:r>
      <w:proofErr w:type="spellEnd"/>
      <w:r>
        <w:rPr>
          <w:rFonts w:cs="Times New Roman"/>
          <w:spacing w:val="-5"/>
        </w:rPr>
        <w:t xml:space="preserve"> в </w:t>
      </w:r>
      <w:proofErr w:type="spellStart"/>
      <w:r>
        <w:rPr>
          <w:rFonts w:cs="Times New Roman"/>
          <w:spacing w:val="-5"/>
        </w:rPr>
        <w:t>отношении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6"/>
        </w:rPr>
        <w:t>банков</w:t>
      </w:r>
      <w:proofErr w:type="spellEnd"/>
      <w:r>
        <w:rPr>
          <w:rFonts w:cs="Times New Roman"/>
          <w:spacing w:val="-6"/>
        </w:rPr>
        <w:t xml:space="preserve">, </w:t>
      </w:r>
      <w:proofErr w:type="spellStart"/>
      <w:r>
        <w:rPr>
          <w:rFonts w:cs="Times New Roman"/>
          <w:spacing w:val="-6"/>
        </w:rPr>
        <w:t>предоставляющих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безотзывные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банковские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гарантии</w:t>
      </w:r>
      <w:proofErr w:type="spellEnd"/>
      <w:r>
        <w:rPr>
          <w:rFonts w:cs="Times New Roman"/>
          <w:spacing w:val="-6"/>
        </w:rPr>
        <w:t xml:space="preserve">, </w:t>
      </w:r>
      <w:proofErr w:type="spellStart"/>
      <w:r>
        <w:rPr>
          <w:rFonts w:cs="Times New Roman"/>
          <w:spacing w:val="-6"/>
        </w:rPr>
        <w:t>банков</w:t>
      </w:r>
      <w:proofErr w:type="spellEnd"/>
      <w:r>
        <w:rPr>
          <w:rFonts w:cs="Times New Roman"/>
          <w:spacing w:val="-6"/>
        </w:rPr>
        <w:t xml:space="preserve">, в </w:t>
      </w:r>
      <w:proofErr w:type="spellStart"/>
      <w:r>
        <w:rPr>
          <w:rFonts w:cs="Times New Roman"/>
          <w:spacing w:val="-6"/>
        </w:rPr>
        <w:t>которых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1"/>
        </w:rPr>
        <w:t>может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быть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открыт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банковский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вклад</w:t>
      </w:r>
      <w:proofErr w:type="spellEnd"/>
      <w:r>
        <w:rPr>
          <w:rFonts w:cs="Times New Roman"/>
          <w:spacing w:val="1"/>
        </w:rPr>
        <w:t xml:space="preserve"> (</w:t>
      </w:r>
      <w:proofErr w:type="spellStart"/>
      <w:r>
        <w:rPr>
          <w:rFonts w:cs="Times New Roman"/>
          <w:spacing w:val="1"/>
        </w:rPr>
        <w:t>депозит</w:t>
      </w:r>
      <w:proofErr w:type="spellEnd"/>
      <w:r>
        <w:rPr>
          <w:rFonts w:cs="Times New Roman"/>
          <w:spacing w:val="1"/>
        </w:rPr>
        <w:t xml:space="preserve">) </w:t>
      </w:r>
      <w:proofErr w:type="spellStart"/>
      <w:r>
        <w:rPr>
          <w:rFonts w:cs="Times New Roman"/>
          <w:spacing w:val="1"/>
        </w:rPr>
        <w:t>концессионера</w:t>
      </w:r>
      <w:proofErr w:type="spellEnd"/>
      <w:r>
        <w:rPr>
          <w:rFonts w:cs="Times New Roman"/>
          <w:spacing w:val="1"/>
        </w:rPr>
        <w:t xml:space="preserve">, </w:t>
      </w:r>
      <w:proofErr w:type="spellStart"/>
      <w:r>
        <w:rPr>
          <w:rFonts w:cs="Times New Roman"/>
          <w:spacing w:val="1"/>
        </w:rPr>
        <w:t>права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1"/>
        </w:rPr>
        <w:t>по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5"/>
        </w:rPr>
        <w:t>которому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5"/>
        </w:rPr>
        <w:t>могут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5"/>
        </w:rPr>
        <w:t>передаваться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5"/>
        </w:rPr>
        <w:t>концессионером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5"/>
        </w:rPr>
        <w:t>концеденту</w:t>
      </w:r>
      <w:proofErr w:type="spellEnd"/>
      <w:r>
        <w:rPr>
          <w:rFonts w:cs="Times New Roman"/>
          <w:spacing w:val="5"/>
        </w:rPr>
        <w:t xml:space="preserve"> в </w:t>
      </w:r>
      <w:proofErr w:type="spellStart"/>
      <w:r>
        <w:rPr>
          <w:rFonts w:cs="Times New Roman"/>
          <w:spacing w:val="5"/>
        </w:rPr>
        <w:t>залог</w:t>
      </w:r>
      <w:proofErr w:type="spellEnd"/>
      <w:r>
        <w:rPr>
          <w:rFonts w:cs="Times New Roman"/>
          <w:spacing w:val="5"/>
        </w:rPr>
        <w:t xml:space="preserve">, и в </w:t>
      </w:r>
      <w:proofErr w:type="spellStart"/>
      <w:r>
        <w:rPr>
          <w:rFonts w:cs="Times New Roman"/>
          <w:spacing w:val="-6"/>
        </w:rPr>
        <w:t>отношении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страховых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организаций</w:t>
      </w:r>
      <w:proofErr w:type="spellEnd"/>
      <w:r>
        <w:rPr>
          <w:rFonts w:cs="Times New Roman"/>
          <w:spacing w:val="-6"/>
        </w:rPr>
        <w:t xml:space="preserve">, с </w:t>
      </w:r>
      <w:proofErr w:type="spellStart"/>
      <w:r>
        <w:rPr>
          <w:rFonts w:cs="Times New Roman"/>
          <w:spacing w:val="-6"/>
        </w:rPr>
        <w:t>которыми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концессионер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может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6"/>
        </w:rPr>
        <w:t>заключить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5"/>
        </w:rPr>
        <w:t>договор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страхования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риска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ответственности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за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нарушение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обязательств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по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концессионному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соглашению</w:t>
      </w:r>
      <w:proofErr w:type="spellEnd"/>
      <w:r>
        <w:rPr>
          <w:rFonts w:cs="Times New Roman"/>
          <w:spacing w:val="-5"/>
        </w:rPr>
        <w:t xml:space="preserve">», </w:t>
      </w:r>
      <w:proofErr w:type="spellStart"/>
      <w:r>
        <w:rPr>
          <w:rFonts w:cs="Times New Roman"/>
          <w:spacing w:val="-5"/>
        </w:rPr>
        <w:t>Постановления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Правительства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Российской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Федерации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от</w:t>
      </w:r>
      <w:proofErr w:type="spellEnd"/>
      <w:r>
        <w:rPr>
          <w:rFonts w:cs="Times New Roman"/>
          <w:spacing w:val="-5"/>
        </w:rPr>
        <w:t xml:space="preserve"> 19.12.2013 № 1188 «</w:t>
      </w:r>
      <w:proofErr w:type="spellStart"/>
      <w:r>
        <w:rPr>
          <w:rFonts w:cs="Times New Roman"/>
          <w:spacing w:val="-5"/>
        </w:rPr>
        <w:t>Об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утверждении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требований</w:t>
      </w:r>
      <w:proofErr w:type="spellEnd"/>
      <w:r>
        <w:rPr>
          <w:rFonts w:cs="Times New Roman"/>
          <w:spacing w:val="-5"/>
        </w:rPr>
        <w:t xml:space="preserve"> к </w:t>
      </w:r>
      <w:proofErr w:type="spellStart"/>
      <w:r>
        <w:rPr>
          <w:rFonts w:cs="Times New Roman"/>
          <w:spacing w:val="-5"/>
        </w:rPr>
        <w:t>банковской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гарантии</w:t>
      </w:r>
      <w:proofErr w:type="spellEnd"/>
      <w:r>
        <w:rPr>
          <w:rFonts w:cs="Times New Roman"/>
          <w:spacing w:val="-5"/>
        </w:rPr>
        <w:t xml:space="preserve">, </w:t>
      </w:r>
      <w:proofErr w:type="spellStart"/>
      <w:r>
        <w:rPr>
          <w:rFonts w:cs="Times New Roman"/>
          <w:spacing w:val="-5"/>
        </w:rPr>
        <w:t>предоставляемой</w:t>
      </w:r>
      <w:proofErr w:type="spellEnd"/>
      <w:r>
        <w:rPr>
          <w:rFonts w:cs="Times New Roman"/>
          <w:spacing w:val="-5"/>
        </w:rPr>
        <w:t xml:space="preserve"> в </w:t>
      </w:r>
      <w:proofErr w:type="spellStart"/>
      <w:r>
        <w:rPr>
          <w:rFonts w:cs="Times New Roman"/>
          <w:spacing w:val="-5"/>
        </w:rPr>
        <w:t>случае</w:t>
      </w:r>
      <w:proofErr w:type="spellEnd"/>
      <w:r>
        <w:rPr>
          <w:rFonts w:cs="Times New Roman"/>
          <w:spacing w:val="-5"/>
        </w:rPr>
        <w:t xml:space="preserve">, </w:t>
      </w:r>
      <w:proofErr w:type="spellStart"/>
      <w:r>
        <w:rPr>
          <w:rFonts w:cs="Times New Roman"/>
          <w:spacing w:val="-5"/>
        </w:rPr>
        <w:t>если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объектом</w:t>
      </w:r>
      <w:proofErr w:type="spellEnd"/>
      <w:r>
        <w:rPr>
          <w:rFonts w:cs="Times New Roman"/>
          <w:spacing w:val="-5"/>
        </w:rPr>
        <w:t xml:space="preserve"> концессионного </w:t>
      </w:r>
      <w:proofErr w:type="spellStart"/>
      <w:r>
        <w:rPr>
          <w:rFonts w:cs="Times New Roman"/>
          <w:spacing w:val="-5"/>
        </w:rPr>
        <w:t>соглашения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являются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объекты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теплоснабжения</w:t>
      </w:r>
      <w:proofErr w:type="spellEnd"/>
      <w:r>
        <w:rPr>
          <w:rFonts w:cs="Times New Roman"/>
          <w:spacing w:val="-5"/>
        </w:rPr>
        <w:t xml:space="preserve">, </w:t>
      </w:r>
      <w:proofErr w:type="spellStart"/>
      <w:r>
        <w:rPr>
          <w:rFonts w:cs="Times New Roman"/>
          <w:spacing w:val="-5"/>
        </w:rPr>
        <w:t>централизованные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системы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горячего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4"/>
        </w:rPr>
        <w:t>водоснабжения</w:t>
      </w:r>
      <w:proofErr w:type="spellEnd"/>
      <w:r>
        <w:rPr>
          <w:rFonts w:cs="Times New Roman"/>
          <w:spacing w:val="-4"/>
        </w:rPr>
        <w:t xml:space="preserve">, </w:t>
      </w:r>
      <w:proofErr w:type="spellStart"/>
      <w:r>
        <w:rPr>
          <w:rFonts w:cs="Times New Roman"/>
          <w:spacing w:val="-4"/>
        </w:rPr>
        <w:t>холодного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4"/>
        </w:rPr>
        <w:t>водоснабжения</w:t>
      </w:r>
      <w:proofErr w:type="spellEnd"/>
      <w:r>
        <w:rPr>
          <w:rFonts w:cs="Times New Roman"/>
          <w:spacing w:val="-4"/>
        </w:rPr>
        <w:t xml:space="preserve"> и (</w:t>
      </w:r>
      <w:proofErr w:type="spellStart"/>
      <w:r>
        <w:rPr>
          <w:rFonts w:cs="Times New Roman"/>
          <w:spacing w:val="-4"/>
        </w:rPr>
        <w:t>или</w:t>
      </w:r>
      <w:proofErr w:type="spellEnd"/>
      <w:r>
        <w:rPr>
          <w:rFonts w:cs="Times New Roman"/>
          <w:spacing w:val="-4"/>
        </w:rPr>
        <w:t xml:space="preserve">) </w:t>
      </w:r>
      <w:proofErr w:type="spellStart"/>
      <w:r>
        <w:rPr>
          <w:rFonts w:cs="Times New Roman"/>
          <w:spacing w:val="-4"/>
        </w:rPr>
        <w:t>водоотведения</w:t>
      </w:r>
      <w:proofErr w:type="spellEnd"/>
      <w:r>
        <w:rPr>
          <w:rFonts w:cs="Times New Roman"/>
          <w:spacing w:val="-4"/>
        </w:rPr>
        <w:t xml:space="preserve">, </w:t>
      </w:r>
      <w:proofErr w:type="spellStart"/>
      <w:r>
        <w:rPr>
          <w:rFonts w:cs="Times New Roman"/>
          <w:spacing w:val="-4"/>
        </w:rPr>
        <w:t>отдельные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5"/>
        </w:rPr>
        <w:t>объекты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таких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систем</w:t>
      </w:r>
      <w:proofErr w:type="spellEnd"/>
      <w:r>
        <w:rPr>
          <w:rFonts w:cs="Times New Roman"/>
          <w:spacing w:val="-5"/>
        </w:rPr>
        <w:t xml:space="preserve">» и </w:t>
      </w:r>
      <w:proofErr w:type="spellStart"/>
      <w:r>
        <w:rPr>
          <w:rFonts w:cs="Times New Roman"/>
          <w:spacing w:val="-5"/>
        </w:rPr>
        <w:t>другими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нормативно-правовыми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5"/>
        </w:rPr>
        <w:t>актами</w:t>
      </w:r>
      <w:proofErr w:type="spellEnd"/>
      <w:r>
        <w:rPr>
          <w:rFonts w:cs="Times New Roman"/>
          <w:spacing w:val="-5"/>
        </w:rPr>
        <w:t>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9. </w:t>
      </w:r>
      <w:proofErr w:type="spellStart"/>
      <w:r>
        <w:rPr>
          <w:rFonts w:cs="Times New Roman"/>
          <w:b/>
        </w:rPr>
        <w:t>Сроки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настоящему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Соглашению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  <w:bookmarkStart w:id="22" w:name="sub_1863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lastRenderedPageBreak/>
        <w:t xml:space="preserve">9.1.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bookmarkEnd w:id="22"/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23" w:name="sub_1864"/>
      <w:r>
        <w:rPr>
          <w:rFonts w:cs="Times New Roman"/>
        </w:rPr>
        <w:t>9.2.Срок</w:t>
      </w:r>
      <w:bookmarkEnd w:id="23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акта-приема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24" w:name="sub_1865"/>
      <w:r>
        <w:rPr>
          <w:rFonts w:cs="Times New Roman"/>
        </w:rPr>
        <w:t>9.3.</w:t>
      </w:r>
      <w:bookmarkStart w:id="25" w:name="sub_1871"/>
      <w:bookmarkEnd w:id="24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</w:t>
      </w:r>
      <w:bookmarkEnd w:id="25"/>
      <w:r>
        <w:rPr>
          <w:rFonts w:cs="Times New Roman"/>
        </w:rPr>
        <w:t xml:space="preserve"> </w:t>
      </w:r>
      <w:hyperlink w:anchor="sub_1101" w:history="1">
        <w:proofErr w:type="spellStart"/>
        <w:r>
          <w:rPr>
            <w:rFonts w:cs="Times New Roman"/>
          </w:rPr>
          <w:t>пункте</w:t>
        </w:r>
        <w:proofErr w:type="spellEnd"/>
        <w:r>
          <w:rPr>
            <w:rFonts w:cs="Times New Roman"/>
          </w:rPr>
          <w:t xml:space="preserve"> 1</w:t>
        </w:r>
      </w:hyperlink>
      <w:r>
        <w:rPr>
          <w:rFonts w:cs="Times New Roman"/>
        </w:rPr>
        <w:t xml:space="preserve">.1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устанавливается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9.4.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более</w:t>
      </w:r>
      <w:proofErr w:type="spellEnd"/>
      <w:r>
        <w:rPr>
          <w:rFonts w:cs="Times New Roman"/>
        </w:rPr>
        <w:t xml:space="preserve"> 5 (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9.5.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эксплуатации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9.6.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более</w:t>
      </w:r>
      <w:proofErr w:type="spellEnd"/>
      <w:r>
        <w:rPr>
          <w:rFonts w:cs="Times New Roman"/>
        </w:rPr>
        <w:t xml:space="preserve"> 5 (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либо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досрочного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расторжения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9.7.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пункте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- </w:t>
      </w:r>
      <w:r w:rsidR="00823DC8">
        <w:rPr>
          <w:rFonts w:cs="Times New Roman"/>
          <w:lang w:val="ru-RU"/>
        </w:rPr>
        <w:t>10</w:t>
      </w:r>
      <w:r>
        <w:rPr>
          <w:rFonts w:cs="Times New Roman"/>
        </w:rPr>
        <w:t xml:space="preserve"> (</w:t>
      </w:r>
      <w:r w:rsidR="00823DC8">
        <w:rPr>
          <w:rFonts w:cs="Times New Roman"/>
          <w:lang w:val="ru-RU"/>
        </w:rPr>
        <w:t>десять</w:t>
      </w:r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лет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jc w:val="both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10. </w:t>
      </w:r>
      <w:proofErr w:type="spellStart"/>
      <w:r>
        <w:rPr>
          <w:rFonts w:cs="Times New Roman"/>
          <w:b/>
        </w:rPr>
        <w:t>Концессионная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плата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Standard"/>
        <w:ind w:firstLine="709"/>
      </w:pPr>
      <w:r>
        <w:rPr>
          <w:rFonts w:cs="Times New Roman"/>
        </w:rPr>
        <w:t xml:space="preserve">10.1. </w:t>
      </w:r>
      <w:proofErr w:type="spellStart"/>
      <w:r>
        <w:rPr>
          <w:rFonts w:cs="Times New Roman"/>
        </w:rPr>
        <w:t>Концессионная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color w:val="000000"/>
        </w:rPr>
        <w:t>не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предусмотрена</w:t>
      </w:r>
      <w:proofErr w:type="spellEnd"/>
      <w:r>
        <w:rPr>
          <w:rFonts w:cs="Times New Roman"/>
          <w:color w:val="000000"/>
        </w:rPr>
        <w:t>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осуществления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Концедентом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контроля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соблюдением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Концессионером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условий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настоящего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Соглашения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11.1. </w:t>
      </w:r>
      <w:proofErr w:type="spellStart"/>
      <w:r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обязанности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уполномоченными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органами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юридическими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лицами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сельского поселения «</w:t>
      </w:r>
      <w:proofErr w:type="spellStart"/>
      <w:r>
        <w:rPr>
          <w:rFonts w:cs="Times New Roman"/>
          <w:lang w:val="ru-RU"/>
        </w:rPr>
        <w:t>Маргуцекское</w:t>
      </w:r>
      <w:proofErr w:type="spellEnd"/>
      <w:r>
        <w:rPr>
          <w:rFonts w:cs="Times New Roman"/>
          <w:lang w:val="ru-RU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r>
        <w:rPr>
          <w:rFonts w:cs="Times New Roman"/>
          <w:lang w:val="ru-RU"/>
        </w:rPr>
        <w:t>Город Краснокаменск и Краснокаменский район</w:t>
      </w:r>
      <w:r>
        <w:rPr>
          <w:rFonts w:cs="Times New Roman"/>
        </w:rPr>
        <w:t xml:space="preserve">». Забайкальский </w:t>
      </w:r>
      <w:proofErr w:type="spellStart"/>
      <w:r>
        <w:rPr>
          <w:rFonts w:cs="Times New Roman"/>
        </w:rPr>
        <w:t>край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юридических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уполномоченных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обязанности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разумный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начала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органами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юридическими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лицами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возложенных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полномочий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11.2.Концедент </w:t>
      </w:r>
      <w:proofErr w:type="spellStart"/>
      <w:r>
        <w:rPr>
          <w:rFonts w:cs="Times New Roman"/>
        </w:rPr>
        <w:t>осуществляет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соблюдением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настоящем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использованию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эксплуатации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целями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соблюдению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инвестиций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обеспечению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технико-экономических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показателей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технико-экономическим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показателям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11.3. </w:t>
      </w:r>
      <w:proofErr w:type="spellStart"/>
      <w:r>
        <w:rPr>
          <w:rFonts w:cs="Times New Roman"/>
        </w:rPr>
        <w:t>Результаты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соблюдением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оформляются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актом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результатах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Акт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результатах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подлежит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размещению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5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сайте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сети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Интернет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отсутствия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сайта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сети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Интернет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сайте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Доступ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указанному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обеспечивается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окончания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лет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11.4.Концессионер </w:t>
      </w:r>
      <w:proofErr w:type="spellStart"/>
      <w:r>
        <w:rPr>
          <w:rFonts w:cs="Times New Roman"/>
        </w:rPr>
        <w:t>обязан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представителям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уполномоченных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беспрепятственный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доступ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документации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относящейся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осуществлению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разделе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lastRenderedPageBreak/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26" w:name="sub_11200"/>
      <w:r>
        <w:rPr>
          <w:rFonts w:cs="Times New Roman"/>
        </w:rPr>
        <w:t xml:space="preserve">11.5.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любых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выявленных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недостатков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недостатки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вызваны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несоблюдением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законодательства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Указанное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предъявляется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путем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направления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предписаний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недостатков</w:t>
      </w:r>
      <w:proofErr w:type="spellEnd"/>
      <w:r>
        <w:rPr>
          <w:rFonts w:cs="Times New Roman"/>
        </w:rPr>
        <w:t xml:space="preserve">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нарушений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Предписание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недостатков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предусматривать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разумный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устранения</w:t>
      </w:r>
      <w:proofErr w:type="spellEnd"/>
      <w:r>
        <w:rPr>
          <w:rFonts w:cs="Times New Roman"/>
        </w:rPr>
        <w:t>.</w:t>
      </w:r>
      <w:bookmarkStart w:id="27" w:name="_Ref368071059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11.6. </w:t>
      </w:r>
      <w:proofErr w:type="spellStart"/>
      <w:r>
        <w:rPr>
          <w:rFonts w:cs="Times New Roman"/>
        </w:rPr>
        <w:t>Предписание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недостатков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оспорено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5 (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предписания</w:t>
      </w:r>
      <w:proofErr w:type="spellEnd"/>
      <w:r>
        <w:rPr>
          <w:rFonts w:cs="Times New Roman"/>
        </w:rPr>
        <w:t>.</w:t>
      </w:r>
      <w:bookmarkEnd w:id="27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Режим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предписаний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распространяется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строительный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надзор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выдачу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предписаний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11.7. Забайкальский </w:t>
      </w:r>
      <w:proofErr w:type="spellStart"/>
      <w:r>
        <w:rPr>
          <w:rFonts w:cs="Times New Roman"/>
        </w:rPr>
        <w:t>край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Концессионным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11.8.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документы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запрошенные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Субъектом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Забайкальским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краем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10 (</w:t>
      </w:r>
      <w:proofErr w:type="spellStart"/>
      <w:r>
        <w:rPr>
          <w:rFonts w:cs="Times New Roman"/>
        </w:rPr>
        <w:t>десяти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письменного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запроса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11.9. Забайкальский </w:t>
      </w:r>
      <w:proofErr w:type="spellStart"/>
      <w:r>
        <w:rPr>
          <w:rFonts w:cs="Times New Roman"/>
        </w:rPr>
        <w:t>край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следующие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мероприятия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участвовать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осмотрах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проводимых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-в </w:t>
      </w:r>
      <w:proofErr w:type="spellStart"/>
      <w:r>
        <w:rPr>
          <w:rFonts w:cs="Times New Roman"/>
        </w:rPr>
        <w:t>случаях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запрашивать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документы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связанные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proofErr w:type="spellStart"/>
      <w:r>
        <w:rPr>
          <w:rFonts w:cs="Times New Roman"/>
        </w:rPr>
        <w:t>запрашивать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документы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связанные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11.10.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своевременно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необходимую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обязанностей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и </w:t>
      </w:r>
      <w:proofErr w:type="spellStart"/>
      <w:r>
        <w:rPr>
          <w:rFonts w:cs="Times New Roman"/>
        </w:rPr>
        <w:t>незамедлительно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наступлении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существенных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событий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способных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повлиять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надлежащее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обязанностей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12. </w:t>
      </w:r>
      <w:proofErr w:type="spellStart"/>
      <w:r>
        <w:rPr>
          <w:rFonts w:cs="Times New Roman"/>
          <w:b/>
        </w:rPr>
        <w:t>Ответственность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Сторон</w:t>
      </w:r>
      <w:bookmarkEnd w:id="26"/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  <w:bookmarkStart w:id="28" w:name="sub_11288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12.1.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ненадлежащее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bookmarkEnd w:id="28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29" w:name="sub_11297"/>
      <w:r>
        <w:rPr>
          <w:rFonts w:cs="Times New Roman"/>
        </w:rPr>
        <w:t>12.2.</w:t>
      </w:r>
      <w:bookmarkEnd w:id="29"/>
      <w:r>
        <w:rPr>
          <w:rFonts w:cs="Times New Roman"/>
        </w:rPr>
        <w:t xml:space="preserve">Заключая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принимая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владение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пользование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возлагает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себя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color w:val="000000"/>
        </w:rPr>
        <w:t>на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территории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сельского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поселения</w:t>
      </w:r>
      <w:proofErr w:type="spellEnd"/>
      <w:r>
        <w:rPr>
          <w:rFonts w:cs="Times New Roman"/>
          <w:color w:val="000000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  <w:color w:val="000000"/>
        </w:rPr>
        <w:t xml:space="preserve">» </w:t>
      </w:r>
      <w:proofErr w:type="spellStart"/>
      <w:r>
        <w:rPr>
          <w:rFonts w:cs="Times New Roman"/>
          <w:color w:val="000000"/>
        </w:rPr>
        <w:t>муниципального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района</w:t>
      </w:r>
      <w:proofErr w:type="spellEnd"/>
      <w:r>
        <w:rPr>
          <w:rFonts w:cs="Times New Roman"/>
          <w:color w:val="000000"/>
        </w:rPr>
        <w:t xml:space="preserve"> «</w:t>
      </w:r>
      <w:proofErr w:type="spellStart"/>
      <w:r>
        <w:rPr>
          <w:rFonts w:cs="Times New Roman"/>
          <w:color w:val="000000"/>
        </w:rPr>
        <w:t>Город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Краснокаменск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Краснокаменский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район</w:t>
      </w:r>
      <w:proofErr w:type="spellEnd"/>
      <w:r>
        <w:rPr>
          <w:rFonts w:cs="Times New Roman"/>
          <w:color w:val="000000"/>
        </w:rPr>
        <w:t>».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12.3.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допущенное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, и (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требований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технических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регламентов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проектной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требований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качеству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реконструированных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12.4.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допущено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пункте</w:t>
      </w:r>
      <w:proofErr w:type="spellEnd"/>
      <w:r>
        <w:rPr>
          <w:rFonts w:cs="Times New Roman"/>
        </w:rPr>
        <w:t xml:space="preserve"> 12.3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безвозмездного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установленный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разумный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12.5.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вправе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потребовать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причиненных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убытков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пункте</w:t>
      </w:r>
      <w:proofErr w:type="spellEnd"/>
      <w:r>
        <w:rPr>
          <w:rFonts w:cs="Times New Roman"/>
        </w:rPr>
        <w:t xml:space="preserve"> 12.3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установленный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разумный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существенным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12.6. </w:t>
      </w:r>
      <w:proofErr w:type="spellStart"/>
      <w:r>
        <w:rPr>
          <w:rFonts w:cs="Times New Roman"/>
          <w:lang w:eastAsia="ar-SA"/>
        </w:rPr>
        <w:t>Сторона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вправе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не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приступать</w:t>
      </w:r>
      <w:proofErr w:type="spellEnd"/>
      <w:r>
        <w:rPr>
          <w:rFonts w:cs="Times New Roman"/>
          <w:lang w:eastAsia="ar-SA"/>
        </w:rPr>
        <w:t xml:space="preserve"> к </w:t>
      </w:r>
      <w:proofErr w:type="spellStart"/>
      <w:r>
        <w:rPr>
          <w:rFonts w:cs="Times New Roman"/>
          <w:lang w:eastAsia="ar-SA"/>
        </w:rPr>
        <w:t>исполнению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своих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обязанностей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настоящему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Соглашению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или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приостановить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их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исполнение</w:t>
      </w:r>
      <w:proofErr w:type="spellEnd"/>
      <w:r>
        <w:rPr>
          <w:rFonts w:cs="Times New Roman"/>
          <w:lang w:eastAsia="ar-SA"/>
        </w:rPr>
        <w:t xml:space="preserve"> с </w:t>
      </w:r>
      <w:proofErr w:type="spellStart"/>
      <w:r>
        <w:rPr>
          <w:rFonts w:cs="Times New Roman"/>
          <w:lang w:eastAsia="ar-SA"/>
        </w:rPr>
        <w:t>уведомлением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другой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Стороны</w:t>
      </w:r>
      <w:proofErr w:type="spellEnd"/>
      <w:r>
        <w:rPr>
          <w:rFonts w:cs="Times New Roman"/>
          <w:lang w:eastAsia="ar-SA"/>
        </w:rPr>
        <w:t xml:space="preserve"> в </w:t>
      </w:r>
      <w:proofErr w:type="spellStart"/>
      <w:r>
        <w:rPr>
          <w:rFonts w:cs="Times New Roman"/>
          <w:lang w:eastAsia="ar-SA"/>
        </w:rPr>
        <w:t>случае</w:t>
      </w:r>
      <w:proofErr w:type="spellEnd"/>
      <w:r>
        <w:rPr>
          <w:rFonts w:cs="Times New Roman"/>
          <w:lang w:eastAsia="ar-SA"/>
        </w:rPr>
        <w:t xml:space="preserve">, </w:t>
      </w:r>
      <w:proofErr w:type="spellStart"/>
      <w:r>
        <w:rPr>
          <w:rFonts w:cs="Times New Roman"/>
          <w:lang w:eastAsia="ar-SA"/>
        </w:rPr>
        <w:t>когда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нарушение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другой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Стороной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своих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обязанностей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настоящему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Соглашению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препятствует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исполнению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указанных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обязанностей</w:t>
      </w:r>
      <w:proofErr w:type="spellEnd"/>
      <w:r>
        <w:rPr>
          <w:rFonts w:cs="Times New Roman"/>
          <w:lang w:eastAsia="ar-SA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12.7. </w:t>
      </w:r>
      <w:proofErr w:type="spellStart"/>
      <w:r>
        <w:rPr>
          <w:rFonts w:cs="Times New Roman"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убытков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возникших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результате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неисполнения</w:t>
      </w:r>
      <w:proofErr w:type="spellEnd"/>
      <w:r>
        <w:rPr>
          <w:rFonts w:cs="Times New Roman"/>
        </w:rPr>
        <w:t xml:space="preserve"> (в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уклонения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ненадлежащего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12.8.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убытков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возникших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результате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ненадлежащего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12.9.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качество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Концеденту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</w:pPr>
      <w:r>
        <w:rPr>
          <w:rFonts w:cs="Times New Roman"/>
          <w:b/>
        </w:rPr>
        <w:t xml:space="preserve">13. </w:t>
      </w:r>
      <w:bookmarkStart w:id="30" w:name="sub_11300"/>
      <w:proofErr w:type="spellStart"/>
      <w:r>
        <w:rPr>
          <w:rFonts w:cs="Times New Roman"/>
          <w:b/>
        </w:rPr>
        <w:t>Порядок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взаимодействия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Сторон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наступлении</w:t>
      </w:r>
      <w:proofErr w:type="spellEnd"/>
    </w:p>
    <w:p w:rsidR="00074C84" w:rsidRDefault="00792F7C">
      <w:pPr>
        <w:pStyle w:val="Standard"/>
        <w:ind w:firstLine="709"/>
        <w:jc w:val="center"/>
      </w:pPr>
      <w:proofErr w:type="spellStart"/>
      <w:r>
        <w:rPr>
          <w:rFonts w:cs="Times New Roman"/>
          <w:b/>
        </w:rPr>
        <w:t>обстоятельств</w:t>
      </w:r>
      <w:bookmarkEnd w:id="30"/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непреодолимой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силы</w:t>
      </w:r>
      <w:proofErr w:type="spellEnd"/>
    </w:p>
    <w:p w:rsidR="00074C84" w:rsidRDefault="00074C84">
      <w:pPr>
        <w:pStyle w:val="Standard"/>
        <w:ind w:firstLine="709"/>
        <w:jc w:val="center"/>
      </w:pPr>
      <w:bookmarkStart w:id="31" w:name="sub_11398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13.1. </w:t>
      </w:r>
      <w:proofErr w:type="spellStart"/>
      <w:r>
        <w:rPr>
          <w:rFonts w:cs="Times New Roman"/>
        </w:rPr>
        <w:t>Сторона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исполнившая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исполнившая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ненадлежащим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образом</w:t>
      </w:r>
      <w:proofErr w:type="spellEnd"/>
      <w:r>
        <w:rPr>
          <w:rFonts w:cs="Times New Roman"/>
        </w:rPr>
        <w:t xml:space="preserve"> </w:t>
      </w:r>
      <w:bookmarkEnd w:id="31"/>
      <w:proofErr w:type="spellStart"/>
      <w:r>
        <w:rPr>
          <w:rFonts w:cs="Times New Roman"/>
        </w:rPr>
        <w:t>свои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несет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ответственность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докажет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надлежащее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оказалось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невозможным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вследствие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наступления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обстоятельств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непреодолимой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силы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32" w:name="sub_11399"/>
      <w:r>
        <w:rPr>
          <w:rFonts w:cs="Times New Roman"/>
        </w:rPr>
        <w:t xml:space="preserve">13.2. </w:t>
      </w:r>
      <w:proofErr w:type="spellStart"/>
      <w:r>
        <w:rPr>
          <w:rFonts w:cs="Times New Roman"/>
        </w:rPr>
        <w:t>Сторона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нарушившая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результате</w:t>
      </w:r>
      <w:bookmarkEnd w:id="32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наступления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обстоятельств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непреодолимой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обязана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а) в </w:t>
      </w:r>
      <w:proofErr w:type="spellStart"/>
      <w:r>
        <w:rPr>
          <w:rFonts w:cs="Times New Roman"/>
        </w:rPr>
        <w:t>письменной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Сторону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наступлении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обстоятельств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позднее</w:t>
      </w:r>
      <w:proofErr w:type="spellEnd"/>
      <w:r>
        <w:rPr>
          <w:rFonts w:cs="Times New Roman"/>
        </w:rPr>
        <w:t xml:space="preserve"> 5 (</w:t>
      </w:r>
      <w:proofErr w:type="spellStart"/>
      <w:r>
        <w:rPr>
          <w:rFonts w:cs="Times New Roman"/>
        </w:rPr>
        <w:t>пяти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наступления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представить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подтверждения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письменно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уведомить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Сторону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возобновлении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33" w:name="sub_113100"/>
      <w:r>
        <w:rPr>
          <w:rFonts w:cs="Times New Roman"/>
        </w:rPr>
        <w:t xml:space="preserve">13.3.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предпринять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разумные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устранения</w:t>
      </w:r>
      <w:bookmarkEnd w:id="33"/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последствий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причиненных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наступлением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обстоятельств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непреодолимой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послуживших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препятствием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исполнению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надлежащему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исполнению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устранения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последствий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надлежащего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разделе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  <w:bookmarkStart w:id="34" w:name="sub_11400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14. </w:t>
      </w:r>
      <w:proofErr w:type="spellStart"/>
      <w:r>
        <w:rPr>
          <w:rFonts w:cs="Times New Roman"/>
          <w:b/>
        </w:rPr>
        <w:t>Изменение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Соглашения</w:t>
      </w:r>
      <w:bookmarkEnd w:id="34"/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  <w:bookmarkStart w:id="35" w:name="sub_114101"/>
    </w:p>
    <w:bookmarkEnd w:id="35"/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14.1.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определенные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заключении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иных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случаях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«О </w:t>
      </w:r>
      <w:proofErr w:type="spellStart"/>
      <w:r>
        <w:rPr>
          <w:rFonts w:cs="Times New Roman"/>
        </w:rPr>
        <w:t>концессионных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соглашениях</w:t>
      </w:r>
      <w:proofErr w:type="spellEnd"/>
      <w:r>
        <w:rPr>
          <w:rFonts w:cs="Times New Roman"/>
        </w:rPr>
        <w:t xml:space="preserve">». </w:t>
      </w:r>
      <w:proofErr w:type="spellStart"/>
      <w:r>
        <w:rPr>
          <w:rFonts w:cs="Times New Roman"/>
        </w:rPr>
        <w:t>Изменение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письменной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форме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14.2. </w:t>
      </w:r>
      <w:proofErr w:type="spellStart"/>
      <w:r>
        <w:rPr>
          <w:rFonts w:cs="Times New Roman"/>
        </w:rPr>
        <w:t>Изменение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согласованию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антимонопольным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органом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законом</w:t>
      </w:r>
      <w:proofErr w:type="spellEnd"/>
      <w:r>
        <w:rPr>
          <w:rFonts w:cs="Times New Roman"/>
        </w:rPr>
        <w:t xml:space="preserve"> «О </w:t>
      </w:r>
      <w:proofErr w:type="spellStart"/>
      <w:r>
        <w:rPr>
          <w:rFonts w:cs="Times New Roman"/>
        </w:rPr>
        <w:t>концессионных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соглашениях</w:t>
      </w:r>
      <w:proofErr w:type="spellEnd"/>
      <w:r>
        <w:rPr>
          <w:rFonts w:cs="Times New Roman"/>
        </w:rPr>
        <w:t xml:space="preserve">». </w:t>
      </w:r>
      <w:proofErr w:type="spellStart"/>
      <w:r>
        <w:rPr>
          <w:rFonts w:cs="Times New Roman"/>
        </w:rPr>
        <w:t>Согласие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антимонопольного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получается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утверждаемых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Изменение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значений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приложении</w:t>
      </w:r>
      <w:proofErr w:type="spellEnd"/>
      <w:r>
        <w:rPr>
          <w:rFonts w:cs="Times New Roman"/>
        </w:rPr>
        <w:t xml:space="preserve"> № 5,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предварительному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согласованию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органом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получаемому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утверждаемом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14.3. В </w:t>
      </w:r>
      <w:proofErr w:type="spellStart"/>
      <w:r>
        <w:rPr>
          <w:rFonts w:cs="Times New Roman"/>
        </w:rPr>
        <w:t>целях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внесения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направляет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предложение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обоснованием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предлагаемых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изменений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Сторона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10 </w:t>
      </w:r>
      <w:proofErr w:type="spellStart"/>
      <w:r>
        <w:rPr>
          <w:rFonts w:cs="Times New Roman"/>
        </w:rPr>
        <w:t>календарных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предложения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рассматривает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принимает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согласии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мотивированном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отказе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14.4.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основаниям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Гражданским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кодексом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15. </w:t>
      </w:r>
      <w:bookmarkStart w:id="36" w:name="sub_11500"/>
      <w:proofErr w:type="spellStart"/>
      <w:r>
        <w:rPr>
          <w:rFonts w:cs="Times New Roman"/>
          <w:b/>
        </w:rPr>
        <w:t>Прекращение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Соглашения</w:t>
      </w:r>
      <w:bookmarkEnd w:id="36"/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  <w:bookmarkStart w:id="37" w:name="sub_115108"/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15.1.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прекращается</w:t>
      </w:r>
      <w:proofErr w:type="spellEnd"/>
      <w:r>
        <w:rPr>
          <w:rFonts w:cs="Times New Roman"/>
        </w:rPr>
        <w:t>:</w:t>
      </w:r>
    </w:p>
    <w:bookmarkEnd w:id="37"/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истечении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судебного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досрочном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расторжении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bookmarkStart w:id="38" w:name="sub_11600"/>
      <w:r>
        <w:rPr>
          <w:rFonts w:cs="Times New Roman"/>
        </w:rPr>
        <w:t xml:space="preserve">15.2.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расторгнуто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досрочно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существенного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существенного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обстоятельств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исходили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заключении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основаниям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законами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15.3. К </w:t>
      </w:r>
      <w:proofErr w:type="spellStart"/>
      <w:r>
        <w:rPr>
          <w:rFonts w:cs="Times New Roman"/>
        </w:rPr>
        <w:t>существенным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относятся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proofErr w:type="spellStart"/>
      <w:r>
        <w:rPr>
          <w:rFonts w:cs="Times New Roman"/>
        </w:rPr>
        <w:t>нарушение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использование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эксплуатация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целях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в) </w:t>
      </w:r>
      <w:proofErr w:type="spellStart"/>
      <w:r>
        <w:rPr>
          <w:rFonts w:cs="Times New Roman"/>
        </w:rPr>
        <w:t>нарушение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порядка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использования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эксплуатации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г) </w:t>
      </w:r>
      <w:proofErr w:type="spellStart"/>
      <w:r>
        <w:rPr>
          <w:rFonts w:cs="Times New Roman"/>
        </w:rPr>
        <w:t>неисполнение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ненадлежащее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д) </w:t>
      </w:r>
      <w:proofErr w:type="spellStart"/>
      <w:r>
        <w:rPr>
          <w:rFonts w:cs="Times New Roman"/>
        </w:rPr>
        <w:t>прекращение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приостановление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е) </w:t>
      </w:r>
      <w:proofErr w:type="spellStart"/>
      <w:r>
        <w:rPr>
          <w:rFonts w:cs="Times New Roman"/>
        </w:rPr>
        <w:t>неисполнение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ненадлежащее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настоящем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гражданам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другим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потребителям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15.4. К </w:t>
      </w:r>
      <w:proofErr w:type="spellStart"/>
      <w:r>
        <w:rPr>
          <w:rFonts w:cs="Times New Roman"/>
        </w:rPr>
        <w:t>существенным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нарушениям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относятся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а) </w:t>
      </w:r>
      <w:proofErr w:type="spellStart"/>
      <w:r>
        <w:rPr>
          <w:rFonts w:cs="Times New Roman"/>
        </w:rPr>
        <w:t>невыполнение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срок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установленный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пункте</w:t>
      </w:r>
      <w:proofErr w:type="spellEnd"/>
      <w:r>
        <w:rPr>
          <w:rFonts w:cs="Times New Roman"/>
        </w:rPr>
        <w:t xml:space="preserve"> 9.4.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обязанности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б) </w:t>
      </w:r>
      <w:proofErr w:type="spellStart"/>
      <w:r>
        <w:rPr>
          <w:rFonts w:cs="Times New Roman"/>
        </w:rPr>
        <w:t>передача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описанию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технико-экономическим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показателям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назначению</w:t>
      </w:r>
      <w:proofErr w:type="spellEnd"/>
      <w:r>
        <w:rPr>
          <w:rFonts w:cs="Times New Roman"/>
        </w:rPr>
        <w:t xml:space="preserve"> и в </w:t>
      </w:r>
      <w:proofErr w:type="spellStart"/>
      <w:r>
        <w:rPr>
          <w:rFonts w:cs="Times New Roman"/>
        </w:rPr>
        <w:t>состоянии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приложением</w:t>
      </w:r>
      <w:proofErr w:type="spellEnd"/>
      <w:r>
        <w:rPr>
          <w:rFonts w:cs="Times New Roman"/>
        </w:rPr>
        <w:t xml:space="preserve"> №  1,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несоответствие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выявлено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подписания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могло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выявлено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передаче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возникло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15.5. </w:t>
      </w:r>
      <w:proofErr w:type="spellStart"/>
      <w:r>
        <w:rPr>
          <w:rFonts w:cs="Times New Roman"/>
        </w:rPr>
        <w:t>Возмещение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убытков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досрочного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расторжения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действующим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15.6.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досрочного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модернизации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объеме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котором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указанные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возмещены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счет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выручки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регулируемым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ценам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) с </w:t>
      </w:r>
      <w:proofErr w:type="spellStart"/>
      <w:r>
        <w:rPr>
          <w:rFonts w:cs="Times New Roman"/>
        </w:rPr>
        <w:t>учетом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надбавок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ценам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)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лет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расторжения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lastRenderedPageBreak/>
        <w:t xml:space="preserve">15.7. </w:t>
      </w:r>
      <w:r>
        <w:rPr>
          <w:rFonts w:cs="Times New Roman"/>
          <w:lang w:eastAsia="en-US"/>
        </w:rPr>
        <w:t xml:space="preserve">В </w:t>
      </w:r>
      <w:proofErr w:type="spellStart"/>
      <w:r>
        <w:rPr>
          <w:rFonts w:cs="Times New Roman"/>
          <w:lang w:eastAsia="en-US"/>
        </w:rPr>
        <w:t>случае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отсутствия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возврата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фактически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понесенных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расходов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Концессионера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полном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объеме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color w:val="000000"/>
        </w:rPr>
        <w:t>на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момент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окончания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срока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действия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настоящего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Соглашения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Концедент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возмещает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возмещенные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lang w:eastAsia="en-US"/>
        </w:rPr>
        <w:t>расходы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Концессионера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денежной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форме</w:t>
      </w:r>
      <w:proofErr w:type="spellEnd"/>
      <w:r>
        <w:rPr>
          <w:rFonts w:cs="Times New Roman"/>
          <w:lang w:eastAsia="en-US"/>
        </w:rPr>
        <w:t>.</w:t>
      </w:r>
    </w:p>
    <w:p w:rsidR="00074C84" w:rsidRDefault="00792F7C">
      <w:pPr>
        <w:pStyle w:val="Standard"/>
        <w:ind w:firstLine="709"/>
        <w:jc w:val="both"/>
      </w:pPr>
      <w:proofErr w:type="spellStart"/>
      <w:r>
        <w:rPr>
          <w:rFonts w:cs="Times New Roman"/>
          <w:lang w:eastAsia="en-US"/>
        </w:rPr>
        <w:t>Размер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полученного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Концессионером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возмещения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затрат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период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эксплуатации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Объекта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соглашения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определяется</w:t>
      </w:r>
      <w:proofErr w:type="spellEnd"/>
      <w:r>
        <w:rPr>
          <w:rFonts w:cs="Times New Roman"/>
          <w:lang w:eastAsia="en-US"/>
        </w:rPr>
        <w:t xml:space="preserve">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  <w:lang w:eastAsia="en-US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Компенсационная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стоимость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подлежит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определению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уполномоченными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представителями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Сторон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путем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подписания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акта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определения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Компенсационной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стоимости</w:t>
      </w:r>
      <w:proofErr w:type="spellEnd"/>
      <w:r>
        <w:rPr>
          <w:rFonts w:cs="Times New Roman"/>
          <w:lang w:eastAsia="en-US"/>
        </w:rPr>
        <w:t xml:space="preserve"> с </w:t>
      </w:r>
      <w:proofErr w:type="spellStart"/>
      <w:r>
        <w:rPr>
          <w:rFonts w:cs="Times New Roman"/>
          <w:lang w:eastAsia="en-US"/>
        </w:rPr>
        <w:t>указанием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расчета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каждому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реконструируемому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или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модернизируемому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объекту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входящему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состав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объекта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Соглашения</w:t>
      </w:r>
      <w:proofErr w:type="spellEnd"/>
      <w:r>
        <w:rPr>
          <w:rFonts w:cs="Times New Roman"/>
          <w:lang w:eastAsia="en-US"/>
        </w:rPr>
        <w:t>.</w:t>
      </w:r>
    </w:p>
    <w:p w:rsidR="00074C84" w:rsidRDefault="00792F7C">
      <w:pPr>
        <w:pStyle w:val="Standard"/>
        <w:ind w:firstLine="709"/>
        <w:jc w:val="both"/>
      </w:pPr>
      <w:proofErr w:type="spellStart"/>
      <w:r>
        <w:rPr>
          <w:rFonts w:cs="Times New Roman"/>
          <w:lang w:eastAsia="en-US"/>
        </w:rPr>
        <w:t>Размер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расходов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Концессионера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подлежащих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возмещению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которые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согласно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расчетам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на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день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окончания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срока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действия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настоящего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Соглашения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не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будут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возмещены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определяется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соответствии</w:t>
      </w:r>
      <w:proofErr w:type="spellEnd"/>
      <w:r>
        <w:rPr>
          <w:rFonts w:cs="Times New Roman"/>
          <w:lang w:eastAsia="en-US"/>
        </w:rPr>
        <w:t xml:space="preserve"> с </w:t>
      </w:r>
      <w:hyperlink r:id="rId8" w:history="1">
        <w:proofErr w:type="spellStart"/>
        <w:r>
          <w:t>Правила</w:t>
        </w:r>
      </w:hyperlink>
      <w:r>
        <w:rPr>
          <w:rFonts w:cs="Times New Roman"/>
          <w:lang w:eastAsia="en-US"/>
        </w:rPr>
        <w:t>ми</w:t>
      </w:r>
      <w:proofErr w:type="spellEnd"/>
      <w:r>
        <w:rPr>
          <w:rFonts w:cs="Times New Roman"/>
          <w:lang w:eastAsia="en-US"/>
        </w:rPr>
        <w:t xml:space="preserve">  </w:t>
      </w:r>
      <w:proofErr w:type="spellStart"/>
      <w:r>
        <w:rPr>
          <w:rFonts w:cs="Times New Roman"/>
          <w:lang w:eastAsia="en-US"/>
        </w:rPr>
        <w:t>дисконтирования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величин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оценке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конкурсных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предложений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на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право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заключения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концессионных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соглашений</w:t>
      </w:r>
      <w:proofErr w:type="spellEnd"/>
      <w:r>
        <w:rPr>
          <w:rFonts w:cs="Times New Roman"/>
          <w:lang w:eastAsia="en-US"/>
        </w:rPr>
        <w:t xml:space="preserve"> и </w:t>
      </w:r>
      <w:proofErr w:type="spellStart"/>
      <w:r>
        <w:rPr>
          <w:rFonts w:cs="Times New Roman"/>
          <w:lang w:eastAsia="en-US"/>
        </w:rPr>
        <w:t>договоров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аренды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сфере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теплоснабжения</w:t>
      </w:r>
      <w:proofErr w:type="spellEnd"/>
      <w:r>
        <w:rPr>
          <w:rFonts w:cs="Times New Roman"/>
          <w:lang w:eastAsia="en-US"/>
        </w:rPr>
        <w:t xml:space="preserve">, в </w:t>
      </w:r>
      <w:proofErr w:type="spellStart"/>
      <w:r>
        <w:rPr>
          <w:rFonts w:cs="Times New Roman"/>
          <w:lang w:eastAsia="en-US"/>
        </w:rPr>
        <w:t>сфере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водоснабжения</w:t>
      </w:r>
      <w:proofErr w:type="spellEnd"/>
      <w:r>
        <w:rPr>
          <w:rFonts w:cs="Times New Roman"/>
          <w:lang w:eastAsia="en-US"/>
        </w:rPr>
        <w:t xml:space="preserve"> и </w:t>
      </w:r>
      <w:proofErr w:type="spellStart"/>
      <w:r>
        <w:rPr>
          <w:rFonts w:cs="Times New Roman"/>
          <w:lang w:eastAsia="en-US"/>
        </w:rPr>
        <w:t>водоотведения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утвержденных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постановлением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Правительства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Российской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Федерации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от</w:t>
      </w:r>
      <w:proofErr w:type="spellEnd"/>
      <w:r>
        <w:rPr>
          <w:rFonts w:cs="Times New Roman"/>
          <w:lang w:eastAsia="en-US"/>
        </w:rPr>
        <w:t xml:space="preserve"> 03 </w:t>
      </w:r>
      <w:proofErr w:type="spellStart"/>
      <w:r>
        <w:rPr>
          <w:rFonts w:cs="Times New Roman"/>
          <w:lang w:eastAsia="en-US"/>
        </w:rPr>
        <w:t>июня</w:t>
      </w:r>
      <w:proofErr w:type="spellEnd"/>
      <w:r>
        <w:rPr>
          <w:rFonts w:cs="Times New Roman"/>
          <w:lang w:eastAsia="en-US"/>
        </w:rPr>
        <w:t xml:space="preserve"> 2014 </w:t>
      </w:r>
      <w:proofErr w:type="spellStart"/>
      <w:r>
        <w:rPr>
          <w:rFonts w:cs="Times New Roman"/>
          <w:lang w:eastAsia="en-US"/>
        </w:rPr>
        <w:t>года</w:t>
      </w:r>
      <w:proofErr w:type="spellEnd"/>
      <w:r>
        <w:rPr>
          <w:rFonts w:cs="Times New Roman"/>
          <w:lang w:eastAsia="en-US"/>
        </w:rPr>
        <w:t xml:space="preserve"> № 510.</w:t>
      </w:r>
    </w:p>
    <w:p w:rsidR="00074C84" w:rsidRDefault="00792F7C">
      <w:pPr>
        <w:pStyle w:val="Standard"/>
        <w:ind w:firstLine="709"/>
        <w:jc w:val="both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Компенсационная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стоимость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объекта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входящего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состав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Объекта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соглашения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выплачивается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Концедентом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Концессионеру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течение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одного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календарного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года</w:t>
      </w:r>
      <w:proofErr w:type="spellEnd"/>
      <w:r>
        <w:rPr>
          <w:rFonts w:cs="Times New Roman"/>
          <w:lang w:eastAsia="en-US"/>
        </w:rPr>
        <w:t xml:space="preserve">, </w:t>
      </w:r>
      <w:proofErr w:type="spellStart"/>
      <w:r>
        <w:rPr>
          <w:rFonts w:cs="Times New Roman"/>
          <w:lang w:eastAsia="en-US"/>
        </w:rPr>
        <w:t>следующего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за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годом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окончания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срока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действия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настоящего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Соглашения</w:t>
      </w:r>
      <w:proofErr w:type="spellEnd"/>
      <w:r>
        <w:rPr>
          <w:rFonts w:cs="Times New Roman"/>
          <w:lang w:eastAsia="en-US"/>
        </w:rPr>
        <w:t xml:space="preserve">. В </w:t>
      </w:r>
      <w:proofErr w:type="spellStart"/>
      <w:r>
        <w:rPr>
          <w:rFonts w:cs="Times New Roman"/>
          <w:lang w:eastAsia="en-US"/>
        </w:rPr>
        <w:t>случае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нарушения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Концедентом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сроков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выплаты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Компенсационной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стоимости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Концедент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выплачивает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Концессионеру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штрафную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неустойку</w:t>
      </w:r>
      <w:proofErr w:type="spellEnd"/>
      <w:r>
        <w:rPr>
          <w:rFonts w:cs="Times New Roman"/>
          <w:lang w:eastAsia="en-US"/>
        </w:rPr>
        <w:t xml:space="preserve"> в </w:t>
      </w:r>
      <w:proofErr w:type="spellStart"/>
      <w:r>
        <w:rPr>
          <w:rFonts w:cs="Times New Roman"/>
          <w:lang w:eastAsia="en-US"/>
        </w:rPr>
        <w:t>размере</w:t>
      </w:r>
      <w:proofErr w:type="spellEnd"/>
      <w:r>
        <w:rPr>
          <w:rFonts w:cs="Times New Roman"/>
          <w:lang w:eastAsia="en-US"/>
        </w:rPr>
        <w:t xml:space="preserve"> 1/300 </w:t>
      </w:r>
      <w:proofErr w:type="spellStart"/>
      <w:r>
        <w:rPr>
          <w:rFonts w:cs="Times New Roman"/>
          <w:lang w:eastAsia="en-US"/>
        </w:rPr>
        <w:t>ключевой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ставки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Банка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России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от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подлежащей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выплате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суммы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за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каждый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день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просрочки</w:t>
      </w:r>
      <w:proofErr w:type="spellEnd"/>
      <w:r>
        <w:rPr>
          <w:rFonts w:cs="Times New Roman"/>
          <w:lang w:eastAsia="en-US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  <w:lang w:eastAsia="en-US"/>
        </w:rPr>
        <w:t xml:space="preserve">15.8.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прекращении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расторжении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баланс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состоянии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пригодном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также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обремененным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третьих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rPr>
          <w:rFonts w:cs="Times New Roman"/>
          <w:lang w:eastAsia="en-US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16. </w:t>
      </w:r>
      <w:proofErr w:type="spellStart"/>
      <w:r>
        <w:rPr>
          <w:rFonts w:cs="Times New Roman"/>
          <w:b/>
        </w:rPr>
        <w:t>Гарантии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осуществления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Концессионером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деятельности</w:t>
      </w:r>
      <w:proofErr w:type="spellEnd"/>
      <w:r>
        <w:rPr>
          <w:rFonts w:cs="Times New Roman"/>
          <w:b/>
        </w:rPr>
        <w:t>,</w:t>
      </w: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предусмотренной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Соглашением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16.1.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концессионных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устанавливает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цены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тарифы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оказываемые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исходя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определенных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инвестиций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пунктом</w:t>
      </w:r>
      <w:proofErr w:type="spellEnd"/>
      <w:r>
        <w:rPr>
          <w:rFonts w:cs="Times New Roman"/>
        </w:rPr>
        <w:t xml:space="preserve"> 4.9.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и </w:t>
      </w:r>
      <w:proofErr w:type="spellStart"/>
      <w:r>
        <w:rPr>
          <w:rFonts w:cs="Times New Roman"/>
        </w:rPr>
        <w:t>сроков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пунктами</w:t>
      </w:r>
      <w:proofErr w:type="spellEnd"/>
      <w:r>
        <w:rPr>
          <w:rFonts w:cs="Times New Roman"/>
        </w:rPr>
        <w:t xml:space="preserve"> 9.2., 9.3.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замену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морально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устаревшего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физически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изношенного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оборудования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новым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более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производительным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оборудованием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указанных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приложении</w:t>
      </w:r>
      <w:proofErr w:type="spellEnd"/>
      <w:r>
        <w:rPr>
          <w:rFonts w:cs="Times New Roman"/>
        </w:rPr>
        <w:t xml:space="preserve"> № 5.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16.2. </w:t>
      </w:r>
      <w:proofErr w:type="spellStart"/>
      <w:r>
        <w:rPr>
          <w:rFonts w:cs="Times New Roman"/>
        </w:rPr>
        <w:t>Установление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изменение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корректировка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регулируемых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оказываемые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осуществляются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действовавшим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предусмотренным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законами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согласованию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порядке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утверждаемом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, с </w:t>
      </w:r>
      <w:proofErr w:type="spellStart"/>
      <w:r>
        <w:rPr>
          <w:rFonts w:cs="Times New Roman"/>
        </w:rPr>
        <w:t>органом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исполнительной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установление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изменение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корректировка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регулируемых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оказываемые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действующим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установления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корректировки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тарифов</w:t>
      </w:r>
      <w:proofErr w:type="spellEnd"/>
      <w:r>
        <w:rPr>
          <w:rFonts w:cs="Times New Roman"/>
        </w:rPr>
        <w:t xml:space="preserve">) и </w:t>
      </w:r>
      <w:proofErr w:type="spellStart"/>
      <w:r>
        <w:rPr>
          <w:rFonts w:cs="Times New Roman"/>
        </w:rPr>
        <w:t>предусмотренным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законами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нормативными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правовыми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16.3.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срока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которым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предоставляет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потребителям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товары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работы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услуги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регулируемым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ценам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) и с </w:t>
      </w:r>
      <w:proofErr w:type="spellStart"/>
      <w:r>
        <w:rPr>
          <w:rFonts w:cs="Times New Roman"/>
        </w:rPr>
        <w:t>учетом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регулируемых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надбавок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ценам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регулируемые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цены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тарифы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надбавки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ценам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тарифам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устанавливаются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применением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предусмотренным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условия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требованию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17. </w:t>
      </w:r>
      <w:proofErr w:type="spellStart"/>
      <w:r>
        <w:rPr>
          <w:rFonts w:cs="Times New Roman"/>
          <w:b/>
        </w:rPr>
        <w:t>Разрешение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споров</w:t>
      </w:r>
      <w:bookmarkEnd w:id="38"/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  <w:bookmarkStart w:id="39" w:name="sub_116112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17.1. </w:t>
      </w:r>
      <w:proofErr w:type="spellStart"/>
      <w:r>
        <w:rPr>
          <w:rFonts w:cs="Times New Roman"/>
        </w:rPr>
        <w:t>Все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споры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разногласия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возникнуть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между</w:t>
      </w:r>
      <w:proofErr w:type="spellEnd"/>
      <w:r>
        <w:rPr>
          <w:rFonts w:cs="Times New Roman"/>
        </w:rPr>
        <w:t xml:space="preserve"> </w:t>
      </w:r>
      <w:bookmarkEnd w:id="39"/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ним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разрешаются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путем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переговоров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40" w:name="sub_116113"/>
      <w:r>
        <w:rPr>
          <w:rFonts w:cs="Times New Roman"/>
        </w:rPr>
        <w:t xml:space="preserve">17.2. 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достижения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результате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проведенных</w:t>
      </w:r>
      <w:proofErr w:type="spellEnd"/>
      <w:r>
        <w:rPr>
          <w:rFonts w:cs="Times New Roman"/>
        </w:rPr>
        <w:t xml:space="preserve"> </w:t>
      </w:r>
      <w:bookmarkEnd w:id="40"/>
      <w:proofErr w:type="spellStart"/>
      <w:r>
        <w:rPr>
          <w:rFonts w:cs="Times New Roman"/>
        </w:rPr>
        <w:t>переговоров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заявляющая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существовании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разногласий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направляет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письменную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претензию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представлен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заявителю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30 (</w:t>
      </w:r>
      <w:proofErr w:type="spellStart"/>
      <w:r>
        <w:rPr>
          <w:rFonts w:cs="Times New Roman"/>
        </w:rPr>
        <w:t>тридцати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календарных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получения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41" w:name="sub_116114"/>
      <w:r>
        <w:rPr>
          <w:rFonts w:cs="Times New Roman"/>
        </w:rPr>
        <w:t xml:space="preserve">17.3. </w:t>
      </w:r>
      <w:bookmarkStart w:id="42" w:name="sub_11700"/>
      <w:bookmarkEnd w:id="41"/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случае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достижения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согласия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споры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возникшие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между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разрешаются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Судах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center"/>
      </w:pPr>
      <w:r>
        <w:rPr>
          <w:rFonts w:cs="Times New Roman"/>
          <w:b/>
        </w:rPr>
        <w:t xml:space="preserve">18. </w:t>
      </w:r>
      <w:proofErr w:type="spellStart"/>
      <w:r>
        <w:rPr>
          <w:rFonts w:cs="Times New Roman"/>
          <w:b/>
        </w:rPr>
        <w:t>Размещение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информаци</w:t>
      </w:r>
      <w:proofErr w:type="spellEnd"/>
      <w:r>
        <w:rPr>
          <w:rFonts w:cs="Times New Roman"/>
          <w:b/>
          <w:lang w:val="ru-RU"/>
        </w:rPr>
        <w:t>и</w:t>
      </w:r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</w:p>
    <w:p w:rsidR="00074C84" w:rsidRDefault="00792F7C">
      <w:pPr>
        <w:pStyle w:val="p5"/>
        <w:spacing w:before="0"/>
        <w:jc w:val="both"/>
      </w:pPr>
      <w:r>
        <w:t xml:space="preserve">18.1.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Соглашение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</w:t>
      </w:r>
      <w:proofErr w:type="spellStart"/>
      <w:r>
        <w:t>размещению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> </w:t>
      </w:r>
      <w:proofErr w:type="spellStart"/>
      <w:r>
        <w:t>концедента</w:t>
      </w:r>
      <w:proofErr w:type="spellEnd"/>
      <w:r>
        <w:t xml:space="preserve"> в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официальный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«</w:t>
      </w:r>
      <w:proofErr w:type="spellStart"/>
      <w:r>
        <w:t>Маргуцекское</w:t>
      </w:r>
      <w:proofErr w:type="spellEnd"/>
      <w:r>
        <w:t xml:space="preserve">»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«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»: </w:t>
      </w:r>
      <w:hyperlink r:id="rId9" w:history="1">
        <w:r>
          <w:rPr>
            <w:sz w:val="28"/>
            <w:szCs w:val="28"/>
            <w:lang w:val="en-US"/>
          </w:rPr>
          <w:t>www</w:t>
        </w:r>
      </w:hyperlink>
      <w:hyperlink r:id="rId10" w:history="1">
        <w:r>
          <w:rPr>
            <w:sz w:val="28"/>
            <w:szCs w:val="28"/>
          </w:rPr>
          <w:t>.</w:t>
        </w:r>
      </w:hyperlink>
      <w:hyperlink r:id="rId11" w:history="1">
        <w:proofErr w:type="spellStart"/>
        <w:r>
          <w:rPr>
            <w:sz w:val="28"/>
            <w:szCs w:val="28"/>
            <w:lang w:val="en-US"/>
          </w:rPr>
          <w:t>margucek</w:t>
        </w:r>
        <w:proofErr w:type="spellEnd"/>
      </w:hyperlink>
      <w:hyperlink r:id="rId12" w:history="1">
        <w:r>
          <w:rPr>
            <w:sz w:val="28"/>
            <w:szCs w:val="28"/>
          </w:rPr>
          <w:t>.</w:t>
        </w:r>
      </w:hyperlink>
      <w:hyperlink r:id="rId13" w:history="1"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t>;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bookmarkEnd w:id="42"/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19. </w:t>
      </w:r>
      <w:bookmarkStart w:id="43" w:name="sub_11800"/>
      <w:proofErr w:type="spellStart"/>
      <w:r>
        <w:rPr>
          <w:rFonts w:cs="Times New Roman"/>
          <w:b/>
        </w:rPr>
        <w:t>Заключительные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положения</w:t>
      </w:r>
      <w:bookmarkEnd w:id="43"/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  <w:b/>
        </w:rPr>
      </w:pPr>
      <w:bookmarkStart w:id="44" w:name="sub_118116"/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19.1. </w:t>
      </w:r>
      <w:proofErr w:type="spellStart"/>
      <w:r>
        <w:rPr>
          <w:rFonts w:cs="Times New Roman"/>
        </w:rPr>
        <w:t>Сторона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изменившая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местонахождение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реквизиты</w:t>
      </w:r>
      <w:proofErr w:type="spellEnd"/>
      <w:r>
        <w:rPr>
          <w:rFonts w:cs="Times New Roman"/>
        </w:rPr>
        <w:t>,</w:t>
      </w:r>
      <w:bookmarkEnd w:id="44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сообщить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15 (</w:t>
      </w:r>
      <w:proofErr w:type="spellStart"/>
      <w:r>
        <w:rPr>
          <w:rFonts w:cs="Times New Roman"/>
        </w:rPr>
        <w:t>пятнадцати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рабочих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даты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изменения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45" w:name="sub_118117"/>
      <w:r>
        <w:rPr>
          <w:rFonts w:cs="Times New Roman"/>
        </w:rPr>
        <w:t xml:space="preserve">19.2. </w:t>
      </w:r>
      <w:proofErr w:type="spellStart"/>
      <w:r>
        <w:rPr>
          <w:rFonts w:cs="Times New Roman"/>
        </w:rPr>
        <w:t>Настоящее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составлено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подписано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сторонами</w:t>
      </w:r>
      <w:proofErr w:type="spellEnd"/>
      <w:r>
        <w:rPr>
          <w:rFonts w:cs="Times New Roman"/>
        </w:rPr>
        <w:t xml:space="preserve"> в 4 (</w:t>
      </w:r>
      <w:proofErr w:type="spellStart"/>
      <w:r>
        <w:rPr>
          <w:rFonts w:cs="Times New Roman"/>
        </w:rPr>
        <w:t>четырех</w:t>
      </w:r>
      <w:proofErr w:type="spellEnd"/>
      <w:r>
        <w:rPr>
          <w:rFonts w:cs="Times New Roman"/>
        </w:rPr>
        <w:t>)</w:t>
      </w:r>
      <w:bookmarkEnd w:id="45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экземплярах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остается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делах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Управления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регистрационной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службы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краю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другие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выдаются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сторонам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bookmarkStart w:id="46" w:name="sub_118118"/>
      <w:r>
        <w:rPr>
          <w:rFonts w:cs="Times New Roman"/>
        </w:rPr>
        <w:t xml:space="preserve">19.3. </w:t>
      </w:r>
      <w:proofErr w:type="spellStart"/>
      <w:r>
        <w:rPr>
          <w:rFonts w:cs="Times New Roman"/>
        </w:rPr>
        <w:t>Все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приложения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дополнительные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bookmarkEnd w:id="46"/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являются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неотъемлемой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частью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>
        <w:rPr>
          <w:rFonts w:cs="Times New Roman"/>
        </w:rPr>
        <w:t>настоящему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прилагаются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№1: </w:t>
      </w:r>
      <w:proofErr w:type="spellStart"/>
      <w:r>
        <w:rPr>
          <w:rFonts w:cs="Times New Roman"/>
        </w:rPr>
        <w:t>Состав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описание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таблица</w:t>
      </w:r>
      <w:proofErr w:type="spellEnd"/>
      <w:r>
        <w:rPr>
          <w:rFonts w:cs="Times New Roman"/>
        </w:rPr>
        <w:t> №1,2,3)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№2: </w:t>
      </w:r>
      <w:proofErr w:type="spellStart"/>
      <w:r>
        <w:rPr>
          <w:rFonts w:cs="Times New Roman"/>
        </w:rPr>
        <w:t>Копии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подтверждающих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недвижимое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имущество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№3:  </w:t>
      </w:r>
      <w:proofErr w:type="spellStart"/>
      <w:r>
        <w:rPr>
          <w:rFonts w:cs="Times New Roman"/>
        </w:rPr>
        <w:t>Акт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приема-передачи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№4: </w:t>
      </w:r>
      <w:proofErr w:type="spellStart"/>
      <w:r>
        <w:rPr>
          <w:rFonts w:cs="Times New Roman"/>
        </w:rPr>
        <w:t>Мероприятия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реконструкции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;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 5:Сведения о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параметрах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отношении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, находящихся в </w:t>
      </w:r>
      <w:proofErr w:type="spellStart"/>
      <w:r>
        <w:rPr>
          <w:rFonts w:cs="Times New Roman"/>
        </w:rPr>
        <w:t>муниципальной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Маргуцекское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Город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Краснокаменск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>».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bookmarkStart w:id="47" w:name="OLE_LINK12"/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 6: </w:t>
      </w:r>
      <w:proofErr w:type="spellStart"/>
      <w:r>
        <w:rPr>
          <w:rFonts w:cs="Times New Roman"/>
        </w:rPr>
        <w:t>Перечень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которых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располагается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>.</w:t>
      </w:r>
    </w:p>
    <w:bookmarkEnd w:id="47"/>
    <w:p w:rsidR="0002639D" w:rsidRPr="00FE7184" w:rsidRDefault="0002639D" w:rsidP="0002639D">
      <w:pPr>
        <w:pStyle w:val="af8"/>
        <w:ind w:left="0" w:firstLine="709"/>
        <w:rPr>
          <w:rFonts w:eastAsiaTheme="minorEastAsia"/>
          <w:bCs w:val="0"/>
          <w:lang w:eastAsia="ru-RU"/>
        </w:rPr>
      </w:pPr>
      <w:proofErr w:type="spellStart"/>
      <w:r w:rsidRPr="000902E2">
        <w:lastRenderedPageBreak/>
        <w:t>Приложение</w:t>
      </w:r>
      <w:proofErr w:type="spellEnd"/>
      <w:r w:rsidRPr="000902E2">
        <w:t xml:space="preserve"> № </w:t>
      </w:r>
      <w:r>
        <w:t>7</w:t>
      </w:r>
      <w:r w:rsidRPr="000902E2">
        <w:t xml:space="preserve">: </w:t>
      </w:r>
      <w:proofErr w:type="spellStart"/>
      <w:r w:rsidRPr="00FE7184">
        <w:rPr>
          <w:rFonts w:eastAsiaTheme="minorEastAsia"/>
          <w:bCs w:val="0"/>
          <w:lang w:eastAsia="ru-RU"/>
        </w:rPr>
        <w:t>Минимальный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 </w:t>
      </w:r>
      <w:proofErr w:type="spellStart"/>
      <w:r w:rsidRPr="00FE7184">
        <w:rPr>
          <w:rFonts w:eastAsiaTheme="minorEastAsia"/>
          <w:bCs w:val="0"/>
          <w:lang w:eastAsia="ru-RU"/>
        </w:rPr>
        <w:t>объем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 </w:t>
      </w:r>
      <w:proofErr w:type="spellStart"/>
      <w:r w:rsidRPr="00FE7184">
        <w:rPr>
          <w:rFonts w:eastAsiaTheme="minorEastAsia"/>
          <w:bCs w:val="0"/>
          <w:lang w:eastAsia="ru-RU"/>
        </w:rPr>
        <w:t>валовой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 </w:t>
      </w:r>
      <w:proofErr w:type="spellStart"/>
      <w:r w:rsidRPr="00FE7184">
        <w:rPr>
          <w:rFonts w:eastAsiaTheme="minorEastAsia"/>
          <w:bCs w:val="0"/>
          <w:lang w:eastAsia="ru-RU"/>
        </w:rPr>
        <w:t>выручки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, </w:t>
      </w:r>
      <w:proofErr w:type="spellStart"/>
      <w:r w:rsidRPr="00FE7184">
        <w:rPr>
          <w:rFonts w:eastAsiaTheme="minorEastAsia"/>
          <w:bCs w:val="0"/>
          <w:lang w:eastAsia="ru-RU"/>
        </w:rPr>
        <w:t>получаемой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 </w:t>
      </w:r>
      <w:proofErr w:type="spellStart"/>
      <w:r w:rsidRPr="00FE7184">
        <w:rPr>
          <w:rFonts w:eastAsiaTheme="minorEastAsia"/>
          <w:bCs w:val="0"/>
          <w:lang w:eastAsia="ru-RU"/>
        </w:rPr>
        <w:t>Концессионером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 в </w:t>
      </w:r>
      <w:proofErr w:type="spellStart"/>
      <w:r w:rsidRPr="00FE7184">
        <w:rPr>
          <w:rFonts w:eastAsiaTheme="minorEastAsia"/>
          <w:bCs w:val="0"/>
          <w:lang w:eastAsia="ru-RU"/>
        </w:rPr>
        <w:t>рамках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 </w:t>
      </w:r>
      <w:proofErr w:type="spellStart"/>
      <w:r w:rsidRPr="00FE7184">
        <w:rPr>
          <w:rFonts w:eastAsiaTheme="minorEastAsia"/>
          <w:bCs w:val="0"/>
          <w:lang w:eastAsia="ru-RU"/>
        </w:rPr>
        <w:t>реализации</w:t>
      </w:r>
      <w:proofErr w:type="spellEnd"/>
      <w:r w:rsidRPr="00FE7184">
        <w:rPr>
          <w:rFonts w:eastAsiaTheme="minorEastAsia"/>
          <w:bCs w:val="0"/>
          <w:lang w:eastAsia="ru-RU"/>
        </w:rPr>
        <w:t xml:space="preserve"> концессионного </w:t>
      </w:r>
      <w:proofErr w:type="spellStart"/>
      <w:r w:rsidRPr="00FE7184">
        <w:rPr>
          <w:rFonts w:eastAsiaTheme="minorEastAsia"/>
          <w:bCs w:val="0"/>
          <w:lang w:eastAsia="ru-RU"/>
        </w:rPr>
        <w:t>соглашения</w:t>
      </w:r>
      <w:proofErr w:type="spellEnd"/>
      <w:r w:rsidRPr="00FE7184">
        <w:rPr>
          <w:rFonts w:eastAsiaTheme="minorEastAsia"/>
          <w:bCs w:val="0"/>
          <w:lang w:eastAsia="ru-RU"/>
        </w:rPr>
        <w:t>.</w:t>
      </w:r>
    </w:p>
    <w:p w:rsidR="0002639D" w:rsidRDefault="0002639D">
      <w:pPr>
        <w:pStyle w:val="Standard"/>
        <w:ind w:firstLine="709"/>
        <w:jc w:val="both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20. </w:t>
      </w:r>
      <w:proofErr w:type="spellStart"/>
      <w:r>
        <w:rPr>
          <w:rFonts w:cs="Times New Roman"/>
          <w:b/>
        </w:rPr>
        <w:t>Адреса</w:t>
      </w:r>
      <w:proofErr w:type="spell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Банковские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реквизиты</w:t>
      </w:r>
      <w:proofErr w:type="spell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Подписи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Сторон</w:t>
      </w:r>
      <w:proofErr w:type="spellEnd"/>
    </w:p>
    <w:p w:rsidR="00074C84" w:rsidRDefault="00074C84">
      <w:pPr>
        <w:pStyle w:val="Standard"/>
        <w:ind w:firstLine="709"/>
        <w:rPr>
          <w:rFonts w:cs="Times New Roman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930"/>
      </w:tblGrid>
      <w:tr w:rsidR="00074C84">
        <w:trPr>
          <w:trHeight w:val="271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shd w:val="clear" w:color="auto" w:fill="FFFFFF"/>
              <w:jc w:val="both"/>
              <w:rPr>
                <w:rFonts w:eastAsia="Times New Roman CYR" w:cs="Times New Roman"/>
                <w:bCs/>
              </w:rPr>
            </w:pPr>
          </w:p>
        </w:tc>
        <w:tc>
          <w:tcPr>
            <w:tcW w:w="4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Забайкальский </w:t>
            </w:r>
            <w:proofErr w:type="spellStart"/>
            <w:r>
              <w:rPr>
                <w:rFonts w:cs="Times New Roman"/>
              </w:rPr>
              <w:t>край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074C84">
        <w:trPr>
          <w:trHeight w:val="271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shd w:val="clear" w:color="auto" w:fill="FFFFFF"/>
              <w:jc w:val="both"/>
              <w:rPr>
                <w:rFonts w:eastAsia="Times New Roman CYR" w:cs="Times New Roman"/>
                <w:bCs/>
              </w:rPr>
            </w:pPr>
          </w:p>
        </w:tc>
        <w:tc>
          <w:tcPr>
            <w:tcW w:w="4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ВРИО </w:t>
            </w:r>
            <w:proofErr w:type="spellStart"/>
            <w:r>
              <w:rPr>
                <w:rFonts w:cs="Times New Roman"/>
              </w:rPr>
              <w:t>Губернатора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Забайкальского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края</w:t>
            </w:r>
            <w:proofErr w:type="spellEnd"/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</w:p>
          <w:p w:rsidR="00074C84" w:rsidRDefault="00792F7C">
            <w:pPr>
              <w:pStyle w:val="Standard"/>
              <w:shd w:val="clear" w:color="auto" w:fill="FFFFFF"/>
            </w:pPr>
            <w:r>
              <w:rPr>
                <w:rFonts w:cs="Times New Roman"/>
              </w:rPr>
              <w:t>__________</w:t>
            </w:r>
            <w:r>
              <w:rPr>
                <w:rFonts w:cs="Times New Roman"/>
                <w:lang w:val="ru-RU"/>
              </w:rPr>
              <w:t xml:space="preserve">  </w:t>
            </w:r>
            <w:r>
              <w:rPr>
                <w:rFonts w:cs="Times New Roman"/>
              </w:rPr>
              <w:t xml:space="preserve"> А.М. </w:t>
            </w:r>
            <w:proofErr w:type="spellStart"/>
            <w:r>
              <w:rPr>
                <w:rFonts w:cs="Times New Roman"/>
              </w:rPr>
              <w:t>Осипов</w:t>
            </w:r>
            <w:proofErr w:type="spellEnd"/>
          </w:p>
          <w:p w:rsidR="00074C84" w:rsidRDefault="00792F7C">
            <w:pPr>
              <w:pStyle w:val="Standard"/>
              <w:shd w:val="clear" w:color="auto" w:fill="FFFFFF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</w:tr>
      <w:tr w:rsidR="00074C84">
        <w:trPr>
          <w:trHeight w:val="1021"/>
        </w:trPr>
        <w:tc>
          <w:tcPr>
            <w:tcW w:w="98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</w:p>
          <w:p w:rsidR="00074C84" w:rsidRDefault="00074C84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</w:rPr>
            </w:pPr>
          </w:p>
        </w:tc>
      </w:tr>
      <w:tr w:rsidR="00074C84">
        <w:trPr>
          <w:trHeight w:val="357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Концедент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4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Концессионер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074C84">
        <w:trPr>
          <w:trHeight w:val="231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Администрация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сельского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Маргуцекское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Pr="0028250F" w:rsidRDefault="004F5D77" w:rsidP="004F5D7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</w:rPr>
            </w:pPr>
            <w:r w:rsidRPr="0028250F">
              <w:rPr>
                <w:rFonts w:ascii="Times New Roman" w:eastAsia="Times New Roman CYR" w:hAnsi="Times New Roman" w:cs="Times New Roman"/>
                <w:bCs/>
              </w:rPr>
              <w:t>ООО «Забайкальский Тепловик</w:t>
            </w:r>
          </w:p>
          <w:p w:rsidR="00074C84" w:rsidRDefault="00074C84">
            <w:pPr>
              <w:pStyle w:val="Standard"/>
              <w:shd w:val="clear" w:color="auto" w:fill="FFFFFF"/>
              <w:jc w:val="both"/>
              <w:rPr>
                <w:rFonts w:eastAsia="Times New Roman CYR" w:cs="Times New Roman"/>
                <w:bCs/>
              </w:rPr>
            </w:pPr>
          </w:p>
        </w:tc>
      </w:tr>
      <w:tr w:rsidR="00074C84">
        <w:trPr>
          <w:trHeight w:val="3711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Город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Краснокаменск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Краснокаменский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Забайкальского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края</w:t>
            </w:r>
            <w:proofErr w:type="spellEnd"/>
          </w:p>
          <w:p w:rsidR="00074C84" w:rsidRDefault="00792F7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Юридический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адрес</w:t>
            </w:r>
            <w:proofErr w:type="spellEnd"/>
            <w:r>
              <w:rPr>
                <w:rFonts w:cs="Times New Roman"/>
              </w:rPr>
              <w:t xml:space="preserve">: 674693 Забайкальский </w:t>
            </w:r>
            <w:proofErr w:type="spellStart"/>
            <w:r>
              <w:rPr>
                <w:rFonts w:cs="Times New Roman"/>
              </w:rPr>
              <w:t>край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Краснокаменский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</w:t>
            </w:r>
            <w:proofErr w:type="spellEnd"/>
            <w:r>
              <w:rPr>
                <w:rFonts w:cs="Times New Roman"/>
              </w:rPr>
              <w:t xml:space="preserve">, с. </w:t>
            </w:r>
            <w:proofErr w:type="spellStart"/>
            <w:r>
              <w:rPr>
                <w:rFonts w:cs="Times New Roman"/>
              </w:rPr>
              <w:t>Маргуцек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Губина</w:t>
            </w:r>
            <w:proofErr w:type="spellEnd"/>
            <w:r>
              <w:rPr>
                <w:rFonts w:cs="Times New Roman"/>
              </w:rPr>
              <w:t>, 50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ИНН 7530010751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КПП 753001001</w:t>
            </w:r>
          </w:p>
          <w:p w:rsidR="00074C84" w:rsidRDefault="00792F7C">
            <w:pPr>
              <w:pStyle w:val="Standard"/>
            </w:pPr>
            <w:r>
              <w:rPr>
                <w:rFonts w:cs="Times New Roman"/>
              </w:rPr>
              <w:t>р/</w:t>
            </w:r>
            <w:proofErr w:type="spellStart"/>
            <w:r>
              <w:rPr>
                <w:rFonts w:cs="Times New Roman"/>
              </w:rPr>
              <w:t>сч</w:t>
            </w:r>
            <w:proofErr w:type="spellEnd"/>
            <w:r>
              <w:rPr>
                <w:rFonts w:cs="Times New Roman"/>
              </w:rPr>
              <w:t xml:space="preserve"> 40204810700000000120</w:t>
            </w:r>
            <w:r>
              <w:rPr>
                <w:b/>
              </w:rPr>
              <w:t xml:space="preserve">   </w:t>
            </w:r>
            <w:r>
              <w:t xml:space="preserve">                                     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Банк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Отделение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Чита</w:t>
            </w:r>
            <w:proofErr w:type="spellEnd"/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БИК 047601001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ОГРН 10575300115949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ОКТМО 76621427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ОКПО 78912529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ОКВЭД 85.11.32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ОКОПОФ 81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ОКФС 14</w:t>
            </w:r>
          </w:p>
          <w:p w:rsidR="00074C84" w:rsidRDefault="00792F7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Тел</w:t>
            </w:r>
            <w:proofErr w:type="spellEnd"/>
            <w:r>
              <w:rPr>
                <w:rFonts w:cs="Times New Roman"/>
              </w:rPr>
              <w:t>. 8(30 245) 79-1-54</w:t>
            </w:r>
          </w:p>
          <w:p w:rsidR="00074C84" w:rsidRDefault="00074C84">
            <w:pPr>
              <w:pStyle w:val="Standard"/>
              <w:shd w:val="clear" w:color="auto" w:fill="FFFFFF"/>
              <w:jc w:val="both"/>
              <w:rPr>
                <w:rFonts w:eastAsia="Times New Roman CYR" w:cs="Times New Roman"/>
                <w:bCs/>
              </w:rPr>
            </w:pPr>
          </w:p>
        </w:tc>
        <w:tc>
          <w:tcPr>
            <w:tcW w:w="4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4989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4"/>
            </w:tblGrid>
            <w:tr w:rsidR="004F5D77" w:rsidRPr="0028250F" w:rsidTr="004F5D77">
              <w:trPr>
                <w:trHeight w:val="604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 xml:space="preserve">ИНН: 7536158930 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КПП:753601001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ОГРН:1167536053233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ОКПО: 02072378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40702810074000001930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ЧИТИНСКОЕ ОТДЕЛЕНИЕ N8600 ПАО СБЕРБАНК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БИК: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047601637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Корр. счет: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30101810500000000637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 xml:space="preserve">672038, Забайкальский край, Чита г, Шилова </w:t>
                  </w:r>
                  <w:proofErr w:type="spellStart"/>
                  <w:r w:rsidRPr="00E70857">
                    <w:rPr>
                      <w:rFonts w:ascii="Times New Roman" w:hAnsi="Times New Roman" w:cs="Times New Roman"/>
                    </w:rPr>
                    <w:t>ул</w:t>
                  </w:r>
                  <w:proofErr w:type="spellEnd"/>
                  <w:r w:rsidRPr="00E70857">
                    <w:rPr>
                      <w:rFonts w:ascii="Times New Roman" w:hAnsi="Times New Roman" w:cs="Times New Roman"/>
                    </w:rPr>
                    <w:t>, дом № 99, корпус Г, офис 28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Телефон: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(3022)211-560</w:t>
                  </w:r>
                </w:p>
                <w:p w:rsidR="004F5D77" w:rsidRPr="00E70857" w:rsidRDefault="004F5D77" w:rsidP="004F5D7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70857">
                    <w:rPr>
                      <w:rFonts w:ascii="Times New Roman" w:hAnsi="Times New Roman" w:cs="Times New Roman"/>
                    </w:rPr>
                    <w:t>Директор:</w:t>
                  </w:r>
                </w:p>
                <w:p w:rsidR="004F5D77" w:rsidRPr="0028250F" w:rsidRDefault="004F5D77" w:rsidP="004F5D77">
                  <w:pPr>
                    <w:spacing w:after="0"/>
                    <w:rPr>
                      <w:rFonts w:ascii="Times New Roman" w:eastAsia="Times New Roman CYR" w:hAnsi="Times New Roman" w:cs="Times New Roman"/>
                      <w:bCs/>
                    </w:rPr>
                  </w:pPr>
                </w:p>
              </w:tc>
            </w:tr>
          </w:tbl>
          <w:p w:rsidR="00074C84" w:rsidRDefault="00074C84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</w:p>
        </w:tc>
      </w:tr>
      <w:tr w:rsidR="00074C84">
        <w:trPr>
          <w:trHeight w:val="231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</w:p>
          <w:p w:rsidR="00074C84" w:rsidRDefault="00792F7C">
            <w:pPr>
              <w:pStyle w:val="Standard"/>
              <w:shd w:val="clear" w:color="auto" w:fill="FFFFFF"/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ельского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Маргуцекское</w:t>
            </w:r>
            <w:proofErr w:type="spellEnd"/>
            <w:r>
              <w:rPr>
                <w:rFonts w:cs="Times New Roman"/>
              </w:rPr>
              <w:t>»</w:t>
            </w:r>
          </w:p>
          <w:p w:rsidR="00074C84" w:rsidRDefault="00074C84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</w:p>
          <w:p w:rsidR="00074C84" w:rsidRDefault="00792F7C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______________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074C84" w:rsidRDefault="00792F7C">
            <w:pPr>
              <w:pStyle w:val="Standard"/>
              <w:shd w:val="clear" w:color="auto" w:fill="FFFFFF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  <w:p w:rsidR="00074C84" w:rsidRDefault="00074C84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</w:p>
          <w:p w:rsidR="00074C84" w:rsidRDefault="00074C84">
            <w:pPr>
              <w:pStyle w:val="Standard"/>
              <w:shd w:val="clear" w:color="auto" w:fill="FFFFFF"/>
              <w:rPr>
                <w:rFonts w:cs="Times New Roman"/>
                <w:lang w:val="ru-RU"/>
              </w:rPr>
            </w:pPr>
          </w:p>
        </w:tc>
        <w:tc>
          <w:tcPr>
            <w:tcW w:w="4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Pr="0028250F" w:rsidRDefault="004F5D77" w:rsidP="004F5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50F">
              <w:rPr>
                <w:rFonts w:ascii="Times New Roman" w:hAnsi="Times New Roman" w:cs="Times New Roman"/>
              </w:rPr>
              <w:t>О.А. Сушков</w:t>
            </w:r>
          </w:p>
          <w:p w:rsidR="00074C84" w:rsidRDefault="004F5D77" w:rsidP="004F5D77">
            <w:pPr>
              <w:pStyle w:val="Standard"/>
              <w:rPr>
                <w:rFonts w:cs="Times New Roman"/>
              </w:rPr>
            </w:pPr>
            <w:r w:rsidRPr="0028250F">
              <w:rPr>
                <w:rFonts w:cs="Times New Roman"/>
              </w:rPr>
              <w:t xml:space="preserve">                        </w:t>
            </w:r>
            <w:proofErr w:type="spellStart"/>
            <w:r w:rsidRPr="0028250F">
              <w:rPr>
                <w:rFonts w:cs="Times New Roman"/>
              </w:rPr>
              <w:t>подпись</w:t>
            </w:r>
            <w:proofErr w:type="spellEnd"/>
          </w:p>
          <w:p w:rsidR="00074C84" w:rsidRDefault="00074C84">
            <w:pPr>
              <w:pStyle w:val="Standard"/>
              <w:rPr>
                <w:rFonts w:cs="Times New Roman"/>
              </w:rPr>
            </w:pPr>
          </w:p>
          <w:p w:rsidR="00074C84" w:rsidRDefault="00792F7C">
            <w:pPr>
              <w:pStyle w:val="Standard"/>
            </w:pPr>
            <w:r>
              <w:rPr>
                <w:rFonts w:cs="Times New Roman"/>
              </w:rPr>
              <w:t>____________</w:t>
            </w:r>
          </w:p>
          <w:p w:rsidR="00074C84" w:rsidRDefault="00792F7C">
            <w:pPr>
              <w:pStyle w:val="Standard"/>
            </w:pPr>
            <w:r>
              <w:rPr>
                <w:rFonts w:cs="Times New Roman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</w:tr>
      <w:tr w:rsidR="00074C84">
        <w:trPr>
          <w:trHeight w:val="231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49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М.П</w:t>
            </w:r>
          </w:p>
        </w:tc>
      </w:tr>
    </w:tbl>
    <w:p w:rsidR="004F5D77" w:rsidRDefault="004F5D77">
      <w:pPr>
        <w:pStyle w:val="Standard"/>
        <w:jc w:val="right"/>
        <w:rPr>
          <w:rFonts w:cs="Times New Roman"/>
        </w:rPr>
      </w:pPr>
    </w:p>
    <w:p w:rsidR="004F5D77" w:rsidRDefault="004F5D77">
      <w:pPr>
        <w:pStyle w:val="Standard"/>
        <w:jc w:val="right"/>
        <w:rPr>
          <w:rFonts w:cs="Times New Roman"/>
        </w:rPr>
      </w:pPr>
    </w:p>
    <w:p w:rsidR="004F5D77" w:rsidRDefault="004F5D77">
      <w:pPr>
        <w:pStyle w:val="Standard"/>
        <w:jc w:val="right"/>
        <w:rPr>
          <w:rFonts w:cs="Times New Roman"/>
        </w:rPr>
      </w:pPr>
    </w:p>
    <w:p w:rsidR="004F5D77" w:rsidRDefault="004F5D77">
      <w:pPr>
        <w:pStyle w:val="Standard"/>
        <w:jc w:val="right"/>
        <w:rPr>
          <w:rFonts w:cs="Times New Roman"/>
        </w:rPr>
      </w:pPr>
    </w:p>
    <w:p w:rsidR="004F5D77" w:rsidRDefault="004F5D77">
      <w:pPr>
        <w:pStyle w:val="Standard"/>
        <w:jc w:val="right"/>
        <w:rPr>
          <w:rFonts w:cs="Times New Roman"/>
        </w:rPr>
      </w:pPr>
    </w:p>
    <w:p w:rsidR="004F5D77" w:rsidRDefault="004F5D77">
      <w:pPr>
        <w:pStyle w:val="Standard"/>
        <w:jc w:val="right"/>
        <w:rPr>
          <w:rFonts w:cs="Times New Roman"/>
        </w:rPr>
      </w:pPr>
    </w:p>
    <w:p w:rsidR="00074C84" w:rsidRDefault="00792F7C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lastRenderedPageBreak/>
        <w:t>Приложение</w:t>
      </w:r>
      <w:proofErr w:type="spellEnd"/>
      <w:r>
        <w:rPr>
          <w:rFonts w:cs="Times New Roman"/>
        </w:rPr>
        <w:t xml:space="preserve"> № 1</w:t>
      </w: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№ ___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«____»_______  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СОСТАВ И ОПИСАНИЕ ОБЪЕКТОВ</w:t>
      </w:r>
    </w:p>
    <w:p w:rsidR="00074C84" w:rsidRDefault="00792F7C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КОНЦЕССИОННОГО СОГЛАШЕНИЯ</w:t>
      </w: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985"/>
        <w:gridCol w:w="5244"/>
      </w:tblGrid>
      <w:tr w:rsidR="00074C84" w:rsidTr="004F5D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№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объектов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теплоснабжения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 находящихся в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сельского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поселения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Маргуцекское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eastAsia="ru-RU"/>
              </w:rPr>
              <w:t>Адрес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eastAsia="ru-RU"/>
              </w:rPr>
              <w:t>местонахождения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eastAsia="ru-RU"/>
              </w:rPr>
              <w:t>имущества</w:t>
            </w:r>
            <w:proofErr w:type="spellEnd"/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Индивидуальные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характеристики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  <w:proofErr w:type="spellEnd"/>
          </w:p>
        </w:tc>
      </w:tr>
      <w:tr w:rsidR="00074C84" w:rsidTr="004F5D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Здание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котельной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Забайкальский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край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Маргуцек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Кирпичное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трехэтажное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здание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фундамент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ленточный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бетонный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перекрытие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плиты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ж/б,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кровля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рулонная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,1973 г.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года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постройки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 xml:space="preserve">площадь 621,8 </w:t>
            </w:r>
            <w:proofErr w:type="spellStart"/>
            <w:r>
              <w:rPr>
                <w:rFonts w:cs="Times New Roman"/>
                <w:sz w:val="20"/>
                <w:szCs w:val="20"/>
                <w:lang w:val="ru-RU" w:eastAsia="ru-RU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val="ru-RU" w:eastAsia="ru-RU"/>
              </w:rPr>
              <w:t>.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Котельная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предназначена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теплоснабжения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жилых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зданий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школы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детского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сада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здание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администрации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ДК,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почты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 xml:space="preserve">ФАП,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административн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ые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здания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ООО «РЖД»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Многоквартирных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домов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(6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домов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).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площадь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здания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610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. м.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Основное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топливо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уголь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Установленная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тепловая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мощность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мощность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-4,5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Гкал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/ч.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Котельная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работает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температурному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режиму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75-60 ºС.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Основное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оборудование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котельной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  <w:p w:rsidR="00074C84" w:rsidRDefault="00792F7C">
            <w:pPr>
              <w:pStyle w:val="Standard"/>
              <w:jc w:val="center"/>
            </w:pPr>
            <w:r>
              <w:rPr>
                <w:sz w:val="20"/>
                <w:szCs w:val="20"/>
              </w:rPr>
              <w:t>КОТЕЛ КВБМ-1.16</w:t>
            </w:r>
            <w:r>
              <w:rPr>
                <w:sz w:val="20"/>
                <w:szCs w:val="20"/>
                <w:lang w:val="ru-RU"/>
              </w:rPr>
              <w:t xml:space="preserve"> – 6 шт.</w:t>
            </w:r>
          </w:p>
          <w:p w:rsidR="00074C84" w:rsidRDefault="00792F7C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Дымосос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ДН-6,3  – 3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74C84" w:rsidRDefault="00792F7C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Насос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сетевой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– КМ 100-65-200 - 2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Лебедка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74C84" w:rsidRDefault="00792F7C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Вентиляторы – 6 шт.</w:t>
            </w:r>
          </w:p>
          <w:p w:rsidR="00074C84" w:rsidRDefault="00792F7C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Электрооборудование</w:t>
            </w:r>
            <w:proofErr w:type="spellEnd"/>
          </w:p>
          <w:p w:rsidR="00074C84" w:rsidRDefault="00792F7C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Дымовая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труба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металлическая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74C84" w:rsidRDefault="00792F7C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Тепловые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водопроводные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сети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протяженностью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1250 м</w:t>
            </w:r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4C84" w:rsidTr="004F5D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Здание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насосной станции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с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артезианск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ой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скважин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ой</w:t>
            </w:r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Забайкальский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край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Маргуцек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Набережная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1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Кирпичное одноэтажное здание, фундамент сборные ж/б блоки, перекрытие - ж/б плиты, кровля рулонная, 1973 г. года постройки, площадь 5,7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кв.м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Высота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глубина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скважины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70 м.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Состав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Электронасос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центробежный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скважинный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ЭЦВ – 5- 6,5 – 120 (2016 г.)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Сети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холодного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1250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</w:t>
            </w:r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74C84" w:rsidTr="004F5D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Здание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насосной станции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 xml:space="preserve">с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артезианск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ой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скважин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ой</w:t>
            </w:r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Забайкальский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край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Маргуцек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Набережная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6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помещение1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Кирпичное двухэтажное здание,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фундамент  ленточный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бетонный, перекрытие- ж/б плиты, кровля асбестоцементные листы, 1973 г. года постройки,  п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лощадь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здания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21,2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074C84" w:rsidRDefault="00792F7C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Состав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оборудования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>: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Электронасос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центробежный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скважинный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ЭЦВ – 8 – 120 (2017 г.)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Сети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холодного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водоснабжения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>1700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м</w:t>
            </w:r>
          </w:p>
          <w:p w:rsidR="00074C84" w:rsidRDefault="00074C84">
            <w:pPr>
              <w:pStyle w:val="Standard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74C84" w:rsidRDefault="00074C84">
      <w:pPr>
        <w:pStyle w:val="Standard"/>
        <w:ind w:firstLine="709"/>
        <w:rPr>
          <w:rFonts w:eastAsia="Times New Roman CYR" w:cs="Times New Roman"/>
          <w:bCs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382"/>
      </w:tblGrid>
      <w:tr w:rsidR="00074C84">
        <w:trPr>
          <w:trHeight w:val="357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Концедент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Концессионер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4F5D77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Default="004F5D77" w:rsidP="004F5D77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</w:p>
          <w:p w:rsidR="004F5D77" w:rsidRDefault="004F5D77" w:rsidP="004F5D77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ельского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Маргуцекское</w:t>
            </w:r>
            <w:proofErr w:type="spellEnd"/>
            <w:r>
              <w:rPr>
                <w:rFonts w:cs="Times New Roman"/>
              </w:rPr>
              <w:t>»</w:t>
            </w:r>
          </w:p>
          <w:p w:rsidR="004F5D77" w:rsidRDefault="004F5D77" w:rsidP="004F5D77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4F5D77" w:rsidRDefault="004F5D77" w:rsidP="004F5D77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Pr="004F5D77" w:rsidRDefault="004F5D77" w:rsidP="004F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77" w:rsidRPr="004F5D77" w:rsidRDefault="004F5D77" w:rsidP="004F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4F5D77" w:rsidRPr="004F5D77" w:rsidRDefault="004F5D77" w:rsidP="004F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77" w:rsidRPr="004F5D77" w:rsidRDefault="004F5D77" w:rsidP="004F5D77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</w:p>
        </w:tc>
      </w:tr>
      <w:tr w:rsidR="004F5D77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Default="004F5D77" w:rsidP="004F5D7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Pr="004F5D77" w:rsidRDefault="004F5D77" w:rsidP="004F5D7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7B5DE1" w:rsidRDefault="007B5DE1">
      <w:pPr>
        <w:sectPr w:rsidR="007B5DE1" w:rsidSect="004F5D77">
          <w:pgSz w:w="11906" w:h="16838"/>
          <w:pgMar w:top="993" w:right="566" w:bottom="1134" w:left="1701" w:header="720" w:footer="720" w:gutter="0"/>
          <w:cols w:space="720"/>
        </w:sectPr>
      </w:pP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proofErr w:type="spellStart"/>
      <w:r>
        <w:rPr>
          <w:rFonts w:cs="Times New Roman"/>
        </w:rPr>
        <w:lastRenderedPageBreak/>
        <w:t>Приложение</w:t>
      </w:r>
      <w:proofErr w:type="spellEnd"/>
      <w:r>
        <w:rPr>
          <w:rFonts w:cs="Times New Roman"/>
        </w:rPr>
        <w:t xml:space="preserve"> № 2</w:t>
      </w: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</w:p>
    <w:p w:rsidR="00074C84" w:rsidRDefault="00792F7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№ ___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«____»_______  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jc w:val="right"/>
        <w:rPr>
          <w:rFonts w:cs="Times New Roman"/>
        </w:rPr>
      </w:pPr>
    </w:p>
    <w:tbl>
      <w:tblPr>
        <w:tblW w:w="145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4053"/>
        <w:gridCol w:w="3720"/>
        <w:gridCol w:w="2702"/>
        <w:gridCol w:w="3450"/>
      </w:tblGrid>
      <w:tr w:rsidR="00074C84" w:rsidTr="004F5D77">
        <w:trPr>
          <w:trHeight w:val="541"/>
        </w:trPr>
        <w:tc>
          <w:tcPr>
            <w:tcW w:w="6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372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Государственная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регистрация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270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Документы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подтверждающие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факт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и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обстоятельства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Концедента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владения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и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пользования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недвижимым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34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Кадастровый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условный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 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реестровый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</w:p>
        </w:tc>
      </w:tr>
      <w:tr w:rsidR="00074C84" w:rsidTr="004F5D77">
        <w:trPr>
          <w:trHeight w:val="541"/>
        </w:trPr>
        <w:tc>
          <w:tcPr>
            <w:tcW w:w="6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40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37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2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34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</w:tr>
      <w:tr w:rsidR="00074C84" w:rsidTr="004F5D77">
        <w:trPr>
          <w:trHeight w:val="509"/>
        </w:trPr>
        <w:tc>
          <w:tcPr>
            <w:tcW w:w="6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40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372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270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  <w:tc>
          <w:tcPr>
            <w:tcW w:w="345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/>
        </w:tc>
      </w:tr>
      <w:tr w:rsidR="00074C84" w:rsidTr="004F5D77">
        <w:trPr>
          <w:trHeight w:val="242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Здание котельной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Маргуцек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Привокзальная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26</w:t>
            </w:r>
          </w:p>
        </w:tc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31.01.2017 г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75:09:030101:168-75/011/2017-1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75:09:030101:168</w:t>
            </w:r>
          </w:p>
        </w:tc>
      </w:tr>
      <w:tr w:rsidR="00074C84" w:rsidTr="004F5D77">
        <w:trPr>
          <w:trHeight w:val="242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Здание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насосной станции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с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артезианск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ой</w:t>
            </w:r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lang w:eastAsia="ru-RU"/>
              </w:rPr>
              <w:t>скважин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ой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Маргуцек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val="ru-RU" w:eastAsia="ru-RU"/>
              </w:rPr>
              <w:t>,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 CYR" w:cs="Times New Roman"/>
                <w:bCs/>
                <w:sz w:val="20"/>
                <w:szCs w:val="20"/>
                <w:lang w:val="ru-RU" w:eastAsia="ru-RU"/>
              </w:rPr>
              <w:t>ул. Набережная, 1а</w:t>
            </w:r>
          </w:p>
        </w:tc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74C84" w:rsidTr="004F5D77">
        <w:trPr>
          <w:trHeight w:val="242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  <w:t>Здание</w:t>
            </w:r>
            <w:proofErr w:type="spellEnd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val="ru-RU" w:eastAsia="ru-RU"/>
              </w:rPr>
              <w:t>насосной станции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  <w:t>артезианск</w:t>
            </w:r>
            <w:proofErr w:type="spellEnd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val="ru-RU" w:eastAsia="ru-RU"/>
              </w:rPr>
              <w:t>ой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eastAsia="ru-RU"/>
              </w:rPr>
              <w:t>скважин</w:t>
            </w:r>
            <w:proofErr w:type="spellEnd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val="ru-RU" w:eastAsia="ru-RU"/>
              </w:rPr>
              <w:t>ой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Маргуцек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</w:p>
          <w:p w:rsidR="00074C84" w:rsidRDefault="00792F7C">
            <w:pPr>
              <w:pStyle w:val="Standard"/>
              <w:shd w:val="clear" w:color="auto" w:fill="FFFFFF"/>
              <w:jc w:val="center"/>
            </w:pP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lang w:val="ru-RU" w:eastAsia="ru-RU"/>
              </w:rPr>
              <w:t>ул. Набережная, 6, помещение 1</w:t>
            </w:r>
          </w:p>
        </w:tc>
        <w:tc>
          <w:tcPr>
            <w:tcW w:w="3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</w:pPr>
            <w:r>
              <w:rPr>
                <w:rFonts w:cs="Times New Roman"/>
                <w:bCs/>
                <w:sz w:val="20"/>
                <w:szCs w:val="20"/>
              </w:rPr>
              <w:t>13.02.2014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2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75-75-11/008/2014-12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left="-21"/>
              <w:jc w:val="center"/>
              <w:rPr>
                <w:rFonts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75:09:030101:152</w:t>
            </w:r>
          </w:p>
        </w:tc>
      </w:tr>
    </w:tbl>
    <w:p w:rsidR="007B5DE1" w:rsidRDefault="007B5DE1">
      <w:pPr>
        <w:rPr>
          <w:rFonts w:ascii="Times New Roman" w:eastAsia="Andale Sans UI" w:hAnsi="Times New Roman" w:cs="Times New Roman"/>
          <w:bCs/>
          <w:sz w:val="20"/>
          <w:szCs w:val="20"/>
          <w:lang w:val="de-DE" w:eastAsia="ja-JP" w:bidi="fa-IR"/>
        </w:rPr>
      </w:pPr>
    </w:p>
    <w:p w:rsidR="004F5D77" w:rsidRDefault="004F5D77" w:rsidP="004F5D77">
      <w:pPr>
        <w:tabs>
          <w:tab w:val="left" w:pos="5490"/>
        </w:tabs>
        <w:rPr>
          <w:rFonts w:ascii="Times New Roman" w:eastAsia="Andale Sans UI" w:hAnsi="Times New Roman" w:cs="Times New Roman"/>
          <w:bCs/>
          <w:sz w:val="20"/>
          <w:szCs w:val="20"/>
          <w:lang w:val="de-DE" w:eastAsia="ja-JP" w:bidi="fa-IR"/>
        </w:rPr>
      </w:pPr>
      <w:r>
        <w:rPr>
          <w:rFonts w:ascii="Times New Roman" w:eastAsia="Andale Sans UI" w:hAnsi="Times New Roman" w:cs="Times New Roman"/>
          <w:bCs/>
          <w:sz w:val="20"/>
          <w:szCs w:val="20"/>
          <w:lang w:val="de-DE" w:eastAsia="ja-JP" w:bidi="fa-IR"/>
        </w:rPr>
        <w:tab/>
      </w:r>
    </w:p>
    <w:tbl>
      <w:tblPr>
        <w:tblW w:w="1453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7654"/>
      </w:tblGrid>
      <w:tr w:rsidR="004F5D77" w:rsidTr="00C977D3">
        <w:trPr>
          <w:trHeight w:val="357"/>
        </w:trPr>
        <w:tc>
          <w:tcPr>
            <w:tcW w:w="6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Default="004F5D77" w:rsidP="004F5D77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Концедент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Default="004F5D77" w:rsidP="004F5D77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Концессионер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4F5D77" w:rsidRPr="004F5D77" w:rsidTr="00C977D3">
        <w:trPr>
          <w:trHeight w:val="231"/>
        </w:trPr>
        <w:tc>
          <w:tcPr>
            <w:tcW w:w="6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Default="004F5D77" w:rsidP="004F5D77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</w:p>
          <w:p w:rsidR="004F5D77" w:rsidRDefault="004F5D77" w:rsidP="004F5D77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ельского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Маргуцекское</w:t>
            </w:r>
            <w:proofErr w:type="spellEnd"/>
            <w:r>
              <w:rPr>
                <w:rFonts w:cs="Times New Roman"/>
              </w:rPr>
              <w:t>»</w:t>
            </w:r>
          </w:p>
          <w:p w:rsidR="004F5D77" w:rsidRDefault="004F5D77" w:rsidP="004F5D77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4F5D77" w:rsidRDefault="004F5D77" w:rsidP="004F5D77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Pr="004F5D77" w:rsidRDefault="004F5D77" w:rsidP="004F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77" w:rsidRPr="004F5D77" w:rsidRDefault="004F5D77" w:rsidP="004F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4F5D77" w:rsidRPr="004F5D77" w:rsidRDefault="004F5D77" w:rsidP="004F5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D77" w:rsidRPr="004F5D77" w:rsidRDefault="004F5D77" w:rsidP="004F5D77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</w:p>
        </w:tc>
      </w:tr>
      <w:tr w:rsidR="004F5D77" w:rsidRPr="004F5D77" w:rsidTr="00C977D3">
        <w:trPr>
          <w:trHeight w:val="231"/>
        </w:trPr>
        <w:tc>
          <w:tcPr>
            <w:tcW w:w="6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Default="004F5D77" w:rsidP="004F5D7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7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77" w:rsidRPr="004F5D77" w:rsidRDefault="004F5D77" w:rsidP="004F5D7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4F5D77" w:rsidRDefault="004F5D77" w:rsidP="004F5D77">
      <w:pPr>
        <w:tabs>
          <w:tab w:val="left" w:pos="5490"/>
        </w:tabs>
        <w:rPr>
          <w:rFonts w:ascii="Times New Roman" w:eastAsia="Andale Sans UI" w:hAnsi="Times New Roman" w:cs="Times New Roman"/>
          <w:bCs/>
          <w:sz w:val="20"/>
          <w:szCs w:val="20"/>
          <w:lang w:val="de-DE" w:eastAsia="ja-JP" w:bidi="fa-IR"/>
        </w:rPr>
      </w:pPr>
    </w:p>
    <w:p w:rsidR="004F5D77" w:rsidRDefault="004F5D77" w:rsidP="004F5D77">
      <w:pPr>
        <w:rPr>
          <w:rFonts w:ascii="Times New Roman" w:eastAsia="Andale Sans UI" w:hAnsi="Times New Roman" w:cs="Times New Roman"/>
          <w:bCs/>
          <w:sz w:val="20"/>
          <w:szCs w:val="20"/>
          <w:lang w:val="de-DE" w:eastAsia="ja-JP" w:bidi="fa-IR"/>
        </w:rPr>
      </w:pPr>
    </w:p>
    <w:p w:rsidR="004F5D77" w:rsidRPr="004F5D77" w:rsidRDefault="004F5D77" w:rsidP="004F5D77">
      <w:pPr>
        <w:sectPr w:rsidR="004F5D77" w:rsidRPr="004F5D77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proofErr w:type="spellStart"/>
      <w:r>
        <w:rPr>
          <w:rFonts w:cs="Times New Roman"/>
        </w:rPr>
        <w:t>Приложение</w:t>
      </w:r>
      <w:proofErr w:type="spellEnd"/>
      <w:r>
        <w:rPr>
          <w:rFonts w:cs="Times New Roman"/>
        </w:rPr>
        <w:t xml:space="preserve"> № 3</w:t>
      </w: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№ ___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«___» _____  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АКТ ПРИЕМА-ПЕРЕДАЧИ</w:t>
      </w:r>
    </w:p>
    <w:p w:rsidR="00074C84" w:rsidRDefault="00792F7C">
      <w:pPr>
        <w:pStyle w:val="Standard"/>
        <w:ind w:firstLine="709"/>
        <w:jc w:val="center"/>
        <w:rPr>
          <w:rFonts w:cs="Times New Roman"/>
        </w:rPr>
      </w:pP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</w:pPr>
      <w:r>
        <w:rPr>
          <w:rFonts w:cs="Times New Roman"/>
          <w:lang w:val="ru-RU"/>
        </w:rPr>
        <w:t>Россия, Забайкальский край,</w:t>
      </w:r>
    </w:p>
    <w:p w:rsidR="00074C84" w:rsidRDefault="00792F7C">
      <w:pPr>
        <w:pStyle w:val="Standard"/>
      </w:pPr>
      <w:r>
        <w:rPr>
          <w:rFonts w:cs="Times New Roman"/>
          <w:lang w:val="ru-RU"/>
        </w:rPr>
        <w:t xml:space="preserve">Краснокаменский район, </w:t>
      </w:r>
      <w:r>
        <w:rPr>
          <w:rFonts w:cs="Times New Roman"/>
        </w:rPr>
        <w:t xml:space="preserve">с. </w:t>
      </w:r>
      <w:proofErr w:type="spellStart"/>
      <w:r>
        <w:rPr>
          <w:rFonts w:cs="Times New Roman"/>
          <w:lang w:val="ru-RU"/>
        </w:rPr>
        <w:t>Маргуцек</w:t>
      </w:r>
      <w:proofErr w:type="spellEnd"/>
      <w:r>
        <w:rPr>
          <w:rFonts w:cs="Times New Roman"/>
        </w:rPr>
        <w:t xml:space="preserve">                                              «       »                   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ind w:firstLine="709"/>
        <w:jc w:val="both"/>
      </w:pPr>
    </w:p>
    <w:p w:rsidR="00074C84" w:rsidRDefault="00792F7C">
      <w:pPr>
        <w:pStyle w:val="Standard"/>
        <w:ind w:firstLine="709"/>
        <w:jc w:val="both"/>
      </w:pPr>
      <w:proofErr w:type="spellStart"/>
      <w:r>
        <w:rPr>
          <w:rFonts w:cs="Times New Roman"/>
        </w:rPr>
        <w:t>Администрация</w:t>
      </w:r>
      <w:proofErr w:type="spellEnd"/>
      <w:r>
        <w:rPr>
          <w:rFonts w:cs="Times New Roman"/>
        </w:rPr>
        <w:t xml:space="preserve"> с</w:t>
      </w:r>
      <w:proofErr w:type="spellStart"/>
      <w:r>
        <w:rPr>
          <w:rFonts w:cs="Times New Roman"/>
          <w:lang w:val="ru-RU"/>
        </w:rPr>
        <w:t>ельского</w:t>
      </w:r>
      <w:proofErr w:type="spellEnd"/>
      <w:r>
        <w:rPr>
          <w:rFonts w:cs="Times New Roman"/>
          <w:lang w:val="ru-RU"/>
        </w:rPr>
        <w:t xml:space="preserve"> поселения</w:t>
      </w:r>
      <w:r>
        <w:rPr>
          <w:rFonts w:cs="Times New Roman"/>
        </w:rPr>
        <w:t xml:space="preserve"> «</w:t>
      </w:r>
      <w:proofErr w:type="spellStart"/>
      <w:r>
        <w:rPr>
          <w:rFonts w:cs="Times New Roman"/>
          <w:lang w:val="ru-RU"/>
        </w:rPr>
        <w:t>Маргуцекское</w:t>
      </w:r>
      <w:proofErr w:type="spellEnd"/>
      <w:r>
        <w:rPr>
          <w:rFonts w:cs="Times New Roman"/>
          <w:lang w:val="ru-RU"/>
        </w:rPr>
        <w:t>»</w:t>
      </w:r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района</w:t>
      </w:r>
      <w:proofErr w:type="spellEnd"/>
      <w:r>
        <w:rPr>
          <w:rFonts w:cs="Times New Roman"/>
        </w:rPr>
        <w:t xml:space="preserve"> «</w:t>
      </w:r>
      <w:r>
        <w:rPr>
          <w:rFonts w:cs="Times New Roman"/>
          <w:lang w:val="ru-RU"/>
        </w:rPr>
        <w:t xml:space="preserve">Город Краснокаменск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</w:rPr>
        <w:t xml:space="preserve">» </w:t>
      </w:r>
      <w:r>
        <w:rPr>
          <w:rFonts w:cs="Times New Roman"/>
          <w:lang w:val="ru-RU"/>
        </w:rPr>
        <w:t>Забайкальского края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</w:t>
      </w:r>
      <w:r>
        <w:rPr>
          <w:rFonts w:cs="Times New Roman"/>
          <w:color w:val="000000"/>
        </w:rPr>
        <w:t>лавы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администрации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  <w:lang w:val="ru-RU"/>
        </w:rPr>
        <w:t>Епифанцевой</w:t>
      </w:r>
      <w:proofErr w:type="spellEnd"/>
      <w:r>
        <w:rPr>
          <w:rFonts w:cs="Times New Roman"/>
          <w:color w:val="000000"/>
          <w:lang w:val="ru-RU"/>
        </w:rPr>
        <w:t xml:space="preserve"> Галины Афанасьевны,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действующего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основании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Устава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</w:rPr>
        <w:t>именуемый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дальнейшем</w:t>
      </w:r>
      <w:proofErr w:type="spellEnd"/>
      <w:r>
        <w:rPr>
          <w:rFonts w:cs="Times New Roman"/>
        </w:rPr>
        <w:t xml:space="preserve"> </w:t>
      </w:r>
      <w:r w:rsidR="004F5D77">
        <w:rPr>
          <w:rFonts w:cs="Times New Roman"/>
          <w:b/>
          <w:bCs/>
          <w:lang w:val="ru-RU"/>
        </w:rPr>
        <w:t>«</w:t>
      </w:r>
      <w:proofErr w:type="spellStart"/>
      <w:r>
        <w:rPr>
          <w:rFonts w:cs="Times New Roman"/>
          <w:b/>
          <w:bCs/>
        </w:rPr>
        <w:t>Концедент</w:t>
      </w:r>
      <w:proofErr w:type="spellEnd"/>
      <w:r w:rsidR="004F5D77">
        <w:rPr>
          <w:rFonts w:cs="Times New Roman"/>
          <w:b/>
          <w:bCs/>
          <w:lang w:val="ru-RU"/>
        </w:rPr>
        <w:t>»</w:t>
      </w:r>
      <w:r>
        <w:rPr>
          <w:rFonts w:cs="Times New Roman"/>
          <w:b/>
          <w:bCs/>
        </w:rPr>
        <w:t>,</w:t>
      </w:r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, и </w:t>
      </w:r>
      <w:r>
        <w:rPr>
          <w:rFonts w:cs="Times New Roman"/>
          <w:lang w:val="ru-RU"/>
        </w:rPr>
        <w:t>ООО «Забайкальский тепловик»</w:t>
      </w:r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директора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Сушкова Олега Анатольевича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действующего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именуемый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дальнейшем</w:t>
      </w:r>
      <w:proofErr w:type="spellEnd"/>
      <w:r>
        <w:rPr>
          <w:rFonts w:cs="Times New Roman"/>
        </w:rPr>
        <w:t xml:space="preserve"> </w:t>
      </w:r>
      <w:r w:rsidR="004F5D77">
        <w:rPr>
          <w:rFonts w:cs="Times New Roman"/>
          <w:b/>
          <w:bCs/>
          <w:lang w:val="ru-RU"/>
        </w:rPr>
        <w:t>«</w:t>
      </w:r>
      <w:proofErr w:type="spellStart"/>
      <w:r>
        <w:rPr>
          <w:rFonts w:cs="Times New Roman"/>
          <w:b/>
          <w:bCs/>
        </w:rPr>
        <w:t>Концессионер</w:t>
      </w:r>
      <w:proofErr w:type="spellEnd"/>
      <w:r w:rsidR="004F5D77">
        <w:rPr>
          <w:rFonts w:cs="Times New Roman"/>
          <w:b/>
          <w:bCs/>
          <w:lang w:val="ru-RU"/>
        </w:rPr>
        <w:t>»</w:t>
      </w:r>
      <w:r>
        <w:rPr>
          <w:rFonts w:cs="Times New Roman"/>
        </w:rPr>
        <w:t xml:space="preserve">, с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составили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</w:t>
      </w:r>
      <w:proofErr w:type="spellEnd"/>
      <w:r>
        <w:rPr>
          <w:rFonts w:cs="Times New Roman"/>
        </w:rPr>
        <w:t>–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нижеследующем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1. В </w:t>
      </w:r>
      <w:proofErr w:type="spellStart"/>
      <w:r>
        <w:rPr>
          <w:rFonts w:cs="Times New Roman"/>
        </w:rPr>
        <w:t>целях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исполнения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№ _____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«______» ______ 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в </w:t>
      </w:r>
      <w:proofErr w:type="spellStart"/>
      <w:r>
        <w:rPr>
          <w:rFonts w:cs="Times New Roman"/>
          <w:color w:val="000000"/>
        </w:rPr>
        <w:t>отношении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объектов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теплоснабжения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водоснабжения</w:t>
      </w:r>
      <w:proofErr w:type="spellEnd"/>
      <w:r>
        <w:rPr>
          <w:rFonts w:cs="Times New Roman"/>
          <w:color w:val="000000"/>
        </w:rPr>
        <w:t xml:space="preserve">, находящихся в </w:t>
      </w:r>
      <w:proofErr w:type="spellStart"/>
      <w:r>
        <w:rPr>
          <w:rFonts w:cs="Times New Roman"/>
          <w:color w:val="000000"/>
        </w:rPr>
        <w:t>собственности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администрации</w:t>
      </w:r>
      <w:proofErr w:type="spellEnd"/>
      <w:r>
        <w:rPr>
          <w:rFonts w:cs="Times New Roman"/>
          <w:color w:val="000000"/>
        </w:rPr>
        <w:t xml:space="preserve"> с</w:t>
      </w:r>
      <w:proofErr w:type="spellStart"/>
      <w:r>
        <w:rPr>
          <w:rFonts w:cs="Times New Roman"/>
          <w:color w:val="000000"/>
          <w:lang w:val="ru-RU"/>
        </w:rPr>
        <w:t>ельского</w:t>
      </w:r>
      <w:proofErr w:type="spellEnd"/>
      <w:r>
        <w:rPr>
          <w:rFonts w:cs="Times New Roman"/>
          <w:color w:val="000000"/>
          <w:lang w:val="ru-RU"/>
        </w:rPr>
        <w:t xml:space="preserve"> поселения «</w:t>
      </w:r>
      <w:proofErr w:type="spellStart"/>
      <w:r>
        <w:rPr>
          <w:rFonts w:cs="Times New Roman"/>
          <w:color w:val="000000"/>
          <w:lang w:val="ru-RU"/>
        </w:rPr>
        <w:t>Маргуцекское</w:t>
      </w:r>
      <w:proofErr w:type="spellEnd"/>
      <w:r>
        <w:rPr>
          <w:rFonts w:cs="Times New Roman"/>
          <w:color w:val="000000"/>
          <w:lang w:val="ru-RU"/>
        </w:rPr>
        <w:t>»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муниципального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района</w:t>
      </w:r>
      <w:proofErr w:type="spellEnd"/>
      <w:r>
        <w:rPr>
          <w:rFonts w:cs="Times New Roman"/>
          <w:color w:val="000000"/>
        </w:rPr>
        <w:t xml:space="preserve"> «</w:t>
      </w:r>
      <w:r>
        <w:rPr>
          <w:rFonts w:cs="Times New Roman"/>
          <w:color w:val="000000"/>
          <w:lang w:val="ru-RU"/>
        </w:rPr>
        <w:t xml:space="preserve">Город Краснокаменск и </w:t>
      </w:r>
      <w:proofErr w:type="spellStart"/>
      <w:r>
        <w:rPr>
          <w:rFonts w:cs="Times New Roman"/>
        </w:rPr>
        <w:t>Краснокаменский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район</w:t>
      </w:r>
      <w:proofErr w:type="spellEnd"/>
      <w:r>
        <w:rPr>
          <w:rFonts w:cs="Times New Roman"/>
          <w:color w:val="000000"/>
        </w:rPr>
        <w:t xml:space="preserve">» </w:t>
      </w:r>
      <w:r>
        <w:rPr>
          <w:rFonts w:cs="Times New Roman"/>
          <w:color w:val="000000"/>
          <w:lang w:val="ru-RU"/>
        </w:rPr>
        <w:t xml:space="preserve">Забайкальского края 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</w:rPr>
        <w:t>Концедент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передает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  <w:b/>
          <w:bCs/>
        </w:rPr>
        <w:t>Концессионер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принимает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недвижимого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согласно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Приложению</w:t>
      </w:r>
      <w:proofErr w:type="spellEnd"/>
      <w:r>
        <w:rPr>
          <w:rFonts w:cs="Times New Roman"/>
          <w:color w:val="000000"/>
        </w:rPr>
        <w:t xml:space="preserve"> № 1 к </w:t>
      </w:r>
      <w:proofErr w:type="spellStart"/>
      <w:r>
        <w:rPr>
          <w:rFonts w:cs="Times New Roman"/>
          <w:color w:val="000000"/>
        </w:rPr>
        <w:t>концессионному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соглашению</w:t>
      </w:r>
      <w:proofErr w:type="spellEnd"/>
      <w:r>
        <w:rPr>
          <w:rFonts w:cs="Times New Roman"/>
        </w:rPr>
        <w:t>:</w:t>
      </w: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Стороны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подтверждают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приема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передачи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передаваемые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движимого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недвижимого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имущества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находятся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технически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исправном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состоянии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видимых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повреждений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  <w:r>
        <w:rPr>
          <w:rFonts w:cs="Times New Roman"/>
        </w:rPr>
        <w:t>.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</w:rPr>
        <w:t xml:space="preserve">3.Претензий к </w:t>
      </w:r>
      <w:proofErr w:type="spellStart"/>
      <w:r>
        <w:rPr>
          <w:rFonts w:cs="Times New Roman"/>
        </w:rPr>
        <w:t>объекту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</w:rPr>
        <w:t>Концессионер</w:t>
      </w:r>
      <w:proofErr w:type="spellEnd"/>
      <w:r>
        <w:rPr>
          <w:rFonts w:cs="Times New Roman"/>
        </w:rPr>
        <w:t xml:space="preserve">  _____________________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имеет</w:t>
      </w:r>
      <w:proofErr w:type="spellEnd"/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4. </w:t>
      </w:r>
      <w:proofErr w:type="spellStart"/>
      <w:r>
        <w:rPr>
          <w:rFonts w:cs="Times New Roman"/>
        </w:rPr>
        <w:t>Настоящий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неотъемлемой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частью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«_____» ______ 201</w:t>
      </w:r>
      <w:r w:rsidR="004F5D77"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№_________, </w:t>
      </w:r>
      <w:proofErr w:type="spellStart"/>
      <w:r>
        <w:rPr>
          <w:rFonts w:cs="Times New Roman"/>
        </w:rPr>
        <w:t>составлен</w:t>
      </w:r>
      <w:proofErr w:type="spellEnd"/>
      <w:r>
        <w:rPr>
          <w:rFonts w:cs="Times New Roman"/>
        </w:rPr>
        <w:t xml:space="preserve"> в 4 </w:t>
      </w:r>
      <w:proofErr w:type="spellStart"/>
      <w:r>
        <w:rPr>
          <w:rFonts w:cs="Times New Roman"/>
        </w:rPr>
        <w:t>подлинных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экземплярах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имеющих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равную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юридическую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них</w:t>
      </w:r>
      <w:proofErr w:type="spellEnd"/>
      <w:r>
        <w:rPr>
          <w:rFonts w:cs="Times New Roman"/>
        </w:rPr>
        <w:t xml:space="preserve"> 1 (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экземпляр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Концедента</w:t>
      </w:r>
      <w:proofErr w:type="spellEnd"/>
      <w:r>
        <w:rPr>
          <w:rFonts w:cs="Times New Roman"/>
        </w:rPr>
        <w:t>, 1 (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экземпляр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>, 1 (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экземпляр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Забайкальского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края</w:t>
      </w:r>
      <w:proofErr w:type="spellEnd"/>
      <w:r>
        <w:rPr>
          <w:rFonts w:cs="Times New Roman"/>
        </w:rPr>
        <w:t xml:space="preserve"> и 1 (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экземпляр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уполномоченного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государственной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регистрации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</w:t>
      </w:r>
      <w:proofErr w:type="spellEnd"/>
      <w:r>
        <w:rPr>
          <w:rFonts w:cs="Times New Roman"/>
        </w:rPr>
        <w:t>.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382"/>
      </w:tblGrid>
      <w:tr w:rsidR="00074C84">
        <w:trPr>
          <w:trHeight w:val="357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</w:rPr>
            </w:pP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</w:rPr>
            </w:pPr>
          </w:p>
        </w:tc>
      </w:tr>
      <w:tr w:rsidR="00074C84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shd w:val="clear" w:color="auto" w:fill="FFFFFF"/>
              <w:jc w:val="both"/>
              <w:rPr>
                <w:rFonts w:eastAsia="Times New Roman CYR" w:cs="Times New Roman"/>
                <w:bCs/>
              </w:rPr>
            </w:pP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rPr>
                <w:rFonts w:eastAsia="Times New Roman CYR" w:cs="Times New Roman"/>
                <w:bCs/>
              </w:rPr>
            </w:pPr>
          </w:p>
        </w:tc>
      </w:tr>
      <w:tr w:rsidR="00074C84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rPr>
                <w:rFonts w:eastAsia="Times New Roman CYR" w:cs="Times New Roman"/>
                <w:bCs/>
              </w:rPr>
            </w:pP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shd w:val="clear" w:color="auto" w:fill="FFFFFF"/>
              <w:jc w:val="both"/>
              <w:rPr>
                <w:rFonts w:eastAsia="Times New Roman CYR" w:cs="Times New Roman"/>
                <w:bCs/>
              </w:rPr>
            </w:pPr>
          </w:p>
        </w:tc>
      </w:tr>
    </w:tbl>
    <w:p w:rsidR="00074C84" w:rsidRDefault="00074C84">
      <w:pPr>
        <w:pStyle w:val="Standard"/>
        <w:ind w:firstLine="709"/>
        <w:jc w:val="both"/>
        <w:rPr>
          <w:rFonts w:cs="Times New Roman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382"/>
      </w:tblGrid>
      <w:tr w:rsidR="00074C84">
        <w:trPr>
          <w:trHeight w:val="357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Концедент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Концессионер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C977D3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C977D3" w:rsidP="00C977D3">
            <w:pPr>
              <w:pStyle w:val="Standard"/>
              <w:shd w:val="clear" w:color="auto" w:fill="FFFFFF"/>
              <w:jc w:val="both"/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  <w:lang w:val="ru-RU"/>
              </w:rPr>
              <w:t xml:space="preserve"> сельского поселения «</w:t>
            </w:r>
            <w:proofErr w:type="spellStart"/>
            <w:r>
              <w:rPr>
                <w:rFonts w:cs="Times New Roman"/>
                <w:lang w:val="ru-RU"/>
              </w:rPr>
              <w:t>Маргуцекское</w:t>
            </w:r>
            <w:proofErr w:type="spellEnd"/>
            <w:r>
              <w:rPr>
                <w:rFonts w:cs="Times New Roman"/>
                <w:lang w:val="ru-RU"/>
              </w:rPr>
              <w:t xml:space="preserve">» 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района</w:t>
            </w:r>
            <w:proofErr w:type="spellEnd"/>
            <w:r>
              <w:rPr>
                <w:rFonts w:cs="Times New Roman"/>
                <w:lang w:val="ru-RU"/>
              </w:rPr>
              <w:t xml:space="preserve">          </w:t>
            </w:r>
          </w:p>
          <w:p w:rsidR="00C977D3" w:rsidRDefault="00C977D3" w:rsidP="00C977D3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ru-RU"/>
              </w:rPr>
              <w:t>Город Краснокаменск и Краснокаменский район</w:t>
            </w:r>
            <w:r>
              <w:rPr>
                <w:rFonts w:cs="Times New Roman"/>
              </w:rPr>
              <w:t>»</w:t>
            </w:r>
          </w:p>
          <w:p w:rsidR="00C977D3" w:rsidRDefault="00C977D3" w:rsidP="00C977D3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C977D3" w:rsidRDefault="00C977D3" w:rsidP="00C977D3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4F5D77" w:rsidRDefault="00C977D3" w:rsidP="00C9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Pr="004F5D77" w:rsidRDefault="00C977D3" w:rsidP="00C9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C977D3" w:rsidRPr="004F5D77" w:rsidRDefault="00C977D3" w:rsidP="00C9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Pr="004F5D77" w:rsidRDefault="00C977D3" w:rsidP="00C977D3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</w:p>
        </w:tc>
      </w:tr>
      <w:tr w:rsidR="00C977D3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C977D3" w:rsidP="00C977D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4F5D77" w:rsidRDefault="00C977D3" w:rsidP="00C977D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074C84" w:rsidRDefault="00074C84">
      <w:pPr>
        <w:pStyle w:val="Standard"/>
        <w:ind w:firstLine="709"/>
        <w:jc w:val="both"/>
        <w:rPr>
          <w:rFonts w:cs="Times New Roman"/>
        </w:rPr>
      </w:pPr>
    </w:p>
    <w:p w:rsidR="00074C84" w:rsidRDefault="00792F7C">
      <w:pPr>
        <w:pStyle w:val="Standard"/>
        <w:pageBreakBefore/>
        <w:ind w:firstLine="709"/>
        <w:jc w:val="right"/>
        <w:rPr>
          <w:rFonts w:cs="Times New Roman"/>
        </w:rPr>
      </w:pPr>
      <w:proofErr w:type="spellStart"/>
      <w:r>
        <w:rPr>
          <w:rFonts w:cs="Times New Roman"/>
        </w:rPr>
        <w:lastRenderedPageBreak/>
        <w:t>Приложение</w:t>
      </w:r>
      <w:proofErr w:type="spellEnd"/>
      <w:r>
        <w:rPr>
          <w:rFonts w:cs="Times New Roman"/>
        </w:rPr>
        <w:t xml:space="preserve"> № 4</w:t>
      </w: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>№ ______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«_________» ___________ 201</w:t>
      </w:r>
      <w:r w:rsidR="00C977D3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ind w:firstLine="709"/>
        <w:jc w:val="center"/>
        <w:rPr>
          <w:rFonts w:cs="Times New Roman"/>
          <w:lang w:eastAsia="en-US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МЕРОПРИЯТИЯ ПО РЕКОНСТРУКЦИИ</w:t>
      </w:r>
    </w:p>
    <w:p w:rsidR="00074C84" w:rsidRDefault="00792F7C">
      <w:pPr>
        <w:pStyle w:val="Standard"/>
        <w:ind w:firstLine="709"/>
        <w:jc w:val="center"/>
        <w:rPr>
          <w:rFonts w:cs="Times New Roman"/>
        </w:rPr>
      </w:pPr>
      <w:proofErr w:type="spellStart"/>
      <w:r>
        <w:rPr>
          <w:rFonts w:cs="Times New Roman"/>
        </w:rPr>
        <w:t>объекта</w:t>
      </w:r>
      <w:proofErr w:type="spellEnd"/>
      <w:r>
        <w:rPr>
          <w:rFonts w:cs="Times New Roman"/>
        </w:rPr>
        <w:t xml:space="preserve"> концессионного </w:t>
      </w:r>
      <w:proofErr w:type="spellStart"/>
      <w:r>
        <w:rPr>
          <w:rFonts w:cs="Times New Roman"/>
        </w:rPr>
        <w:t>соглашения</w:t>
      </w:r>
      <w:proofErr w:type="spellEnd"/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  <w:lang w:eastAsia="ar-SA"/>
        </w:rPr>
        <w:t xml:space="preserve">В </w:t>
      </w:r>
      <w:proofErr w:type="spellStart"/>
      <w:r>
        <w:rPr>
          <w:rFonts w:cs="Times New Roman"/>
          <w:lang w:eastAsia="ar-SA"/>
        </w:rPr>
        <w:t>целях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исполнения</w:t>
      </w:r>
      <w:proofErr w:type="spellEnd"/>
      <w:r>
        <w:rPr>
          <w:rFonts w:cs="Times New Roman"/>
          <w:lang w:eastAsia="ar-SA"/>
        </w:rPr>
        <w:t xml:space="preserve"> концессионного </w:t>
      </w:r>
      <w:proofErr w:type="spellStart"/>
      <w:r>
        <w:rPr>
          <w:rFonts w:cs="Times New Roman"/>
          <w:lang w:eastAsia="ar-SA"/>
        </w:rPr>
        <w:t>соглашения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созданию</w:t>
      </w:r>
      <w:proofErr w:type="spellEnd"/>
      <w:r>
        <w:rPr>
          <w:rFonts w:cs="Times New Roman"/>
          <w:lang w:eastAsia="ar-SA"/>
        </w:rPr>
        <w:t xml:space="preserve"> и </w:t>
      </w:r>
      <w:proofErr w:type="spellStart"/>
      <w:r>
        <w:rPr>
          <w:rFonts w:cs="Times New Roman"/>
          <w:lang w:eastAsia="ar-SA"/>
        </w:rPr>
        <w:t>реконструкции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Объектов</w:t>
      </w:r>
      <w:proofErr w:type="spellEnd"/>
      <w:r>
        <w:rPr>
          <w:rFonts w:cs="Times New Roman"/>
          <w:lang w:eastAsia="ar-SA"/>
        </w:rPr>
        <w:t xml:space="preserve"> концессионного </w:t>
      </w:r>
      <w:proofErr w:type="spellStart"/>
      <w:r>
        <w:rPr>
          <w:rFonts w:cs="Times New Roman"/>
          <w:lang w:eastAsia="ar-SA"/>
        </w:rPr>
        <w:t>соглашения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относятся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мероприятия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содержанию</w:t>
      </w:r>
      <w:proofErr w:type="spellEnd"/>
      <w:r>
        <w:rPr>
          <w:rFonts w:cs="Times New Roman"/>
          <w:lang w:eastAsia="ar-SA"/>
        </w:rPr>
        <w:t xml:space="preserve">, </w:t>
      </w:r>
      <w:proofErr w:type="spellStart"/>
      <w:r>
        <w:rPr>
          <w:rFonts w:cs="Times New Roman"/>
          <w:lang w:eastAsia="ar-SA"/>
        </w:rPr>
        <w:t>обслуживанию</w:t>
      </w:r>
      <w:proofErr w:type="spellEnd"/>
      <w:r>
        <w:rPr>
          <w:rFonts w:cs="Times New Roman"/>
          <w:lang w:eastAsia="ar-SA"/>
        </w:rPr>
        <w:t xml:space="preserve"> и </w:t>
      </w:r>
      <w:proofErr w:type="spellStart"/>
      <w:r>
        <w:rPr>
          <w:rFonts w:cs="Times New Roman"/>
          <w:lang w:eastAsia="ar-SA"/>
        </w:rPr>
        <w:t>обеспечению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бесперебойной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работы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объектов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теплоснабжения</w:t>
      </w:r>
      <w:proofErr w:type="spellEnd"/>
      <w:r>
        <w:rPr>
          <w:rFonts w:cs="Times New Roman"/>
          <w:lang w:eastAsia="ar-SA"/>
        </w:rPr>
        <w:t xml:space="preserve"> и </w:t>
      </w:r>
      <w:proofErr w:type="spellStart"/>
      <w:r>
        <w:rPr>
          <w:rFonts w:cs="Times New Roman"/>
          <w:lang w:eastAsia="ar-SA"/>
        </w:rPr>
        <w:t>водоснабжения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сельского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поселения</w:t>
      </w:r>
      <w:proofErr w:type="spellEnd"/>
      <w:r>
        <w:rPr>
          <w:rFonts w:cs="Times New Roman"/>
          <w:lang w:eastAsia="ar-SA"/>
        </w:rPr>
        <w:t xml:space="preserve"> «</w:t>
      </w:r>
      <w:proofErr w:type="spellStart"/>
      <w:r>
        <w:rPr>
          <w:rFonts w:cs="Times New Roman"/>
          <w:lang w:val="ru-RU" w:eastAsia="ar-SA"/>
        </w:rPr>
        <w:t>Маргуцекское</w:t>
      </w:r>
      <w:proofErr w:type="spellEnd"/>
      <w:r>
        <w:rPr>
          <w:rFonts w:cs="Times New Roman"/>
          <w:lang w:eastAsia="ar-SA"/>
        </w:rPr>
        <w:t>».</w:t>
      </w:r>
    </w:p>
    <w:p w:rsidR="00074C84" w:rsidRDefault="00792F7C">
      <w:pPr>
        <w:pStyle w:val="Standard"/>
        <w:ind w:firstLine="709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К </w:t>
      </w:r>
      <w:proofErr w:type="spellStart"/>
      <w:r>
        <w:rPr>
          <w:rFonts w:cs="Times New Roman"/>
          <w:lang w:eastAsia="ar-SA"/>
        </w:rPr>
        <w:t>основным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проблемам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относятся</w:t>
      </w:r>
      <w:proofErr w:type="spellEnd"/>
      <w:r>
        <w:rPr>
          <w:rFonts w:cs="Times New Roman"/>
          <w:lang w:eastAsia="ar-SA"/>
        </w:rPr>
        <w:t>:</w:t>
      </w:r>
    </w:p>
    <w:p w:rsidR="00074C84" w:rsidRDefault="00792F7C">
      <w:pPr>
        <w:pStyle w:val="Standard"/>
        <w:ind w:firstLine="709"/>
        <w:jc w:val="both"/>
      </w:pPr>
      <w:r>
        <w:rPr>
          <w:rFonts w:cs="Times New Roman"/>
          <w:lang w:eastAsia="ar-SA"/>
        </w:rPr>
        <w:t xml:space="preserve">1. </w:t>
      </w:r>
      <w:proofErr w:type="spellStart"/>
      <w:r>
        <w:rPr>
          <w:rFonts w:cs="Times New Roman"/>
          <w:b/>
          <w:lang w:eastAsia="ar-SA"/>
        </w:rPr>
        <w:t>Реконструкция</w:t>
      </w:r>
      <w:proofErr w:type="spellEnd"/>
      <w:r>
        <w:rPr>
          <w:rFonts w:cs="Times New Roman"/>
          <w:lang w:eastAsia="ar-SA"/>
        </w:rPr>
        <w:t xml:space="preserve">, </w:t>
      </w:r>
      <w:proofErr w:type="spellStart"/>
      <w:r>
        <w:rPr>
          <w:rFonts w:cs="Times New Roman"/>
          <w:lang w:eastAsia="ar-SA"/>
        </w:rPr>
        <w:t>модернизация</w:t>
      </w:r>
      <w:proofErr w:type="spellEnd"/>
      <w:r>
        <w:rPr>
          <w:rFonts w:cs="Times New Roman"/>
          <w:lang w:eastAsia="ar-SA"/>
        </w:rPr>
        <w:t xml:space="preserve"> и </w:t>
      </w:r>
      <w:proofErr w:type="spellStart"/>
      <w:r>
        <w:rPr>
          <w:rFonts w:cs="Times New Roman"/>
          <w:lang w:eastAsia="ar-SA"/>
        </w:rPr>
        <w:t>замена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морально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устаревшего</w:t>
      </w:r>
      <w:proofErr w:type="spellEnd"/>
      <w:r>
        <w:rPr>
          <w:rFonts w:cs="Times New Roman"/>
          <w:lang w:eastAsia="ar-SA"/>
        </w:rPr>
        <w:t xml:space="preserve"> и </w:t>
      </w:r>
      <w:proofErr w:type="spellStart"/>
      <w:r>
        <w:rPr>
          <w:rFonts w:cs="Times New Roman"/>
          <w:lang w:eastAsia="ar-SA"/>
        </w:rPr>
        <w:t>физически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изношенного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оборудования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новым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более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производительным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оборудованием</w:t>
      </w:r>
      <w:proofErr w:type="spellEnd"/>
      <w:r>
        <w:rPr>
          <w:rFonts w:cs="Times New Roman"/>
          <w:lang w:eastAsia="ar-SA"/>
        </w:rPr>
        <w:t>.</w:t>
      </w:r>
    </w:p>
    <w:p w:rsidR="00074C84" w:rsidRDefault="00074C84">
      <w:pPr>
        <w:pStyle w:val="Standard"/>
        <w:ind w:firstLine="709"/>
        <w:jc w:val="both"/>
        <w:rPr>
          <w:rFonts w:cs="Times New Roman"/>
          <w:lang w:eastAsia="ar-SA"/>
        </w:rPr>
      </w:pPr>
    </w:p>
    <w:p w:rsidR="00074C84" w:rsidRDefault="00792F7C">
      <w:pPr>
        <w:pStyle w:val="Standard"/>
        <w:ind w:firstLine="709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</w:t>
      </w:r>
      <w:proofErr w:type="spellStart"/>
      <w:r>
        <w:rPr>
          <w:rFonts w:cs="Times New Roman"/>
          <w:lang w:eastAsia="ar-SA"/>
        </w:rPr>
        <w:t>срок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до</w:t>
      </w:r>
      <w:proofErr w:type="spellEnd"/>
      <w:r>
        <w:rPr>
          <w:rFonts w:cs="Times New Roman"/>
          <w:lang w:eastAsia="ar-SA"/>
        </w:rPr>
        <w:t xml:space="preserve"> _______________ 202</w:t>
      </w:r>
      <w:r w:rsidR="00823DC8">
        <w:rPr>
          <w:rFonts w:cs="Times New Roman"/>
          <w:lang w:val="ru-RU" w:eastAsia="ar-SA"/>
        </w:rPr>
        <w:t>8</w:t>
      </w:r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года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момента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окончания</w:t>
      </w:r>
      <w:proofErr w:type="spellEnd"/>
      <w:r>
        <w:rPr>
          <w:rFonts w:cs="Times New Roman"/>
          <w:lang w:eastAsia="ar-SA"/>
        </w:rPr>
        <w:t xml:space="preserve"> концессионного </w:t>
      </w:r>
      <w:proofErr w:type="spellStart"/>
      <w:r>
        <w:rPr>
          <w:rFonts w:cs="Times New Roman"/>
          <w:lang w:eastAsia="ar-SA"/>
        </w:rPr>
        <w:t>соглашения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должны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быть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выполнены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следующие</w:t>
      </w:r>
      <w:proofErr w:type="spellEnd"/>
      <w:r>
        <w:rPr>
          <w:rFonts w:cs="Times New Roman"/>
          <w:lang w:eastAsia="ar-SA"/>
        </w:rPr>
        <w:t xml:space="preserve"> </w:t>
      </w:r>
      <w:proofErr w:type="spellStart"/>
      <w:r>
        <w:rPr>
          <w:rFonts w:cs="Times New Roman"/>
          <w:lang w:eastAsia="ar-SA"/>
        </w:rPr>
        <w:t>мероприятия</w:t>
      </w:r>
      <w:proofErr w:type="spellEnd"/>
      <w:r>
        <w:rPr>
          <w:rFonts w:cs="Times New Roman"/>
          <w:lang w:eastAsia="ar-SA"/>
        </w:rPr>
        <w:t>:</w:t>
      </w:r>
    </w:p>
    <w:p w:rsidR="00074C84" w:rsidRDefault="00074C84">
      <w:pPr>
        <w:pStyle w:val="Standard"/>
        <w:ind w:firstLine="709"/>
        <w:jc w:val="both"/>
        <w:rPr>
          <w:rFonts w:cs="Times New Roman"/>
        </w:rPr>
      </w:pPr>
    </w:p>
    <w:tbl>
      <w:tblPr>
        <w:tblW w:w="937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56"/>
        <w:gridCol w:w="2268"/>
        <w:gridCol w:w="2285"/>
      </w:tblGrid>
      <w:tr w:rsidR="00074C84" w:rsidRPr="00C977D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77D3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Предмет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технического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792F7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Потребность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финансовых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средствах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074C84" w:rsidRPr="00C977D3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рублей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Сроки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исполнения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технического</w:t>
            </w:r>
            <w:proofErr w:type="spellEnd"/>
            <w:r w:rsidRPr="00C977D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b/>
                <w:sz w:val="20"/>
                <w:szCs w:val="20"/>
              </w:rPr>
              <w:t>задания</w:t>
            </w:r>
            <w:proofErr w:type="spellEnd"/>
          </w:p>
        </w:tc>
      </w:tr>
      <w:tr w:rsidR="00074C84" w:rsidRPr="00C977D3">
        <w:trPr>
          <w:trHeight w:val="117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792F7C">
            <w:pPr>
              <w:pStyle w:val="Standard"/>
              <w:shd w:val="clear" w:color="auto" w:fill="FFFFFF"/>
              <w:rPr>
                <w:rFonts w:eastAsia="Times New Roman CYR" w:cs="Times New Roman"/>
                <w:bCs/>
                <w:sz w:val="20"/>
                <w:szCs w:val="20"/>
              </w:rPr>
            </w:pPr>
            <w:r w:rsidRPr="00C977D3">
              <w:rPr>
                <w:rFonts w:eastAsia="Times New Roman CYR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792F7C">
            <w:pPr>
              <w:pStyle w:val="Standard"/>
              <w:jc w:val="both"/>
            </w:pPr>
            <w:proofErr w:type="spellStart"/>
            <w:r w:rsidRPr="00C977D3">
              <w:rPr>
                <w:rFonts w:cs="Times New Roman"/>
                <w:sz w:val="20"/>
                <w:szCs w:val="20"/>
              </w:rPr>
              <w:t>Здание</w:t>
            </w:r>
            <w:proofErr w:type="spellEnd"/>
            <w:r w:rsidRPr="00C977D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sz w:val="20"/>
                <w:szCs w:val="20"/>
              </w:rPr>
              <w:t>котельной</w:t>
            </w:r>
            <w:proofErr w:type="spellEnd"/>
            <w:r w:rsidRPr="00C977D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sz w:val="20"/>
                <w:szCs w:val="20"/>
              </w:rPr>
              <w:t>расположенное</w:t>
            </w:r>
            <w:proofErr w:type="spellEnd"/>
            <w:r w:rsidRPr="00C977D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C977D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77D3">
              <w:rPr>
                <w:rFonts w:cs="Times New Roman"/>
                <w:sz w:val="20"/>
                <w:szCs w:val="20"/>
              </w:rPr>
              <w:t>адресу</w:t>
            </w:r>
            <w:proofErr w:type="spellEnd"/>
            <w:r w:rsidRPr="00C977D3">
              <w:rPr>
                <w:rFonts w:cs="Times New Roman"/>
                <w:sz w:val="20"/>
                <w:szCs w:val="20"/>
              </w:rPr>
              <w:t xml:space="preserve">: </w:t>
            </w:r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Забайкальский </w:t>
            </w:r>
            <w:proofErr w:type="spellStart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>край</w:t>
            </w:r>
            <w:proofErr w:type="spellEnd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>Краснокаменский</w:t>
            </w:r>
            <w:proofErr w:type="spellEnd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>район</w:t>
            </w:r>
            <w:proofErr w:type="spellEnd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C977D3"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Маргуцек</w:t>
            </w:r>
            <w:proofErr w:type="spellEnd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C977D3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Pr="00C977D3">
              <w:rPr>
                <w:rFonts w:cs="Times New Roman"/>
                <w:sz w:val="20"/>
                <w:szCs w:val="20"/>
              </w:rPr>
              <w:t xml:space="preserve"> </w:t>
            </w:r>
            <w:r w:rsidRPr="00C977D3">
              <w:rPr>
                <w:rFonts w:cs="Times New Roman"/>
                <w:sz w:val="20"/>
                <w:szCs w:val="20"/>
                <w:lang w:val="ru-RU"/>
              </w:rPr>
              <w:t>Привокзальная, 26</w:t>
            </w:r>
          </w:p>
          <w:p w:rsidR="00074C84" w:rsidRPr="00C977D3" w:rsidRDefault="00C977D3">
            <w:pPr>
              <w:pStyle w:val="Standard"/>
              <w:shd w:val="clear" w:color="auto" w:fill="FFFFFF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C977D3">
              <w:rPr>
                <w:rFonts w:cs="Times New Roman"/>
                <w:sz w:val="20"/>
                <w:szCs w:val="20"/>
                <w:lang w:val="ru-RU"/>
              </w:rPr>
              <w:t xml:space="preserve">-замена котла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C977D3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</w:rPr>
            </w:pPr>
            <w:r w:rsidRPr="00C977D3">
              <w:rPr>
                <w:rFonts w:eastAsia="Times New Roman CYR" w:cs="Times New Roman"/>
                <w:bCs/>
                <w:sz w:val="20"/>
                <w:szCs w:val="20"/>
                <w:lang w:val="ru-RU"/>
              </w:rPr>
              <w:t>1 542 588</w:t>
            </w:r>
            <w:proofErr w:type="spellStart"/>
            <w:r w:rsidR="00792F7C" w:rsidRPr="00C977D3">
              <w:rPr>
                <w:rFonts w:eastAsia="Times New Roman CYR" w:cs="Times New Roman"/>
                <w:bCs/>
                <w:sz w:val="20"/>
                <w:szCs w:val="20"/>
              </w:rPr>
              <w:t>руб</w:t>
            </w:r>
            <w:proofErr w:type="spellEnd"/>
            <w:r w:rsidR="00792F7C" w:rsidRPr="00C977D3">
              <w:rPr>
                <w:rFonts w:eastAsia="Times New Roman CYR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Pr="00C977D3" w:rsidRDefault="00C977D3">
            <w:pPr>
              <w:pStyle w:val="Standard"/>
              <w:shd w:val="clear" w:color="auto" w:fill="FFFFFF"/>
              <w:jc w:val="center"/>
              <w:rPr>
                <w:rFonts w:eastAsia="Times New Roman CYR" w:cs="Times New Roman"/>
                <w:bCs/>
                <w:sz w:val="20"/>
                <w:szCs w:val="20"/>
                <w:lang w:val="ru-RU"/>
              </w:rPr>
            </w:pPr>
            <w:r w:rsidRPr="00C977D3">
              <w:rPr>
                <w:rFonts w:eastAsia="Times New Roman CYR" w:cs="Times New Roman"/>
                <w:bCs/>
                <w:sz w:val="20"/>
                <w:szCs w:val="20"/>
                <w:lang w:val="ru-RU"/>
              </w:rPr>
              <w:t>С 2019- 2020 год</w:t>
            </w:r>
          </w:p>
        </w:tc>
      </w:tr>
      <w:tr w:rsidR="00C977D3" w:rsidRPr="00C977D3">
        <w:trPr>
          <w:trHeight w:val="139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C977D3" w:rsidRDefault="00C977D3" w:rsidP="00C977D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C977D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C977D3" w:rsidRDefault="00C977D3" w:rsidP="00C977D3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</w:pP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Водораздаточные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колонки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Забайкальский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край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Краснокаменский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район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, с.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Маргуцек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ул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.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Набережная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6,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помещение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1-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установка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на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водораздаточных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колонках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контролеров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потребления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воды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(3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шт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C977D3" w:rsidRDefault="00C977D3" w:rsidP="00C977D3">
            <w:pPr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sz w:val="20"/>
                <w:szCs w:val="20"/>
                <w:lang w:eastAsia="ja-JP" w:bidi="fa-IR"/>
              </w:rPr>
              <w:t>792 313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C977D3" w:rsidRDefault="00C977D3" w:rsidP="00C977D3">
            <w:pPr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</w:pPr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С 2019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 xml:space="preserve"> 2022 </w:t>
            </w:r>
            <w:proofErr w:type="spellStart"/>
            <w:r w:rsidRPr="00C977D3">
              <w:rPr>
                <w:rFonts w:ascii="Times New Roman" w:eastAsia="Andale Sans UI" w:hAnsi="Times New Roman" w:cs="Times New Roman"/>
                <w:sz w:val="20"/>
                <w:szCs w:val="20"/>
                <w:lang w:val="de-DE" w:eastAsia="ja-JP" w:bidi="fa-IR"/>
              </w:rPr>
              <w:t>года</w:t>
            </w:r>
            <w:proofErr w:type="spellEnd"/>
          </w:p>
        </w:tc>
      </w:tr>
      <w:tr w:rsidR="00C977D3">
        <w:trPr>
          <w:trHeight w:val="2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C977D3" w:rsidRDefault="00C977D3" w:rsidP="00C977D3">
            <w:pPr>
              <w:pStyle w:val="Standard"/>
              <w:shd w:val="clear" w:color="auto" w:fill="FFFFFF"/>
              <w:jc w:val="both"/>
              <w:rPr>
                <w:rFonts w:eastAsia="Times New Roman CYR" w:cs="Times New Roman"/>
                <w:bCs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3561B7" w:rsidRDefault="00C977D3" w:rsidP="00C9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1B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3561B7" w:rsidRDefault="00823DC8" w:rsidP="00C977D3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</w:rPr>
              <w:t>2 334 901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C977D3" w:rsidP="00C977D3">
            <w:pPr>
              <w:pStyle w:val="Standard"/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74C84" w:rsidRDefault="00074C84">
      <w:pPr>
        <w:pStyle w:val="Standard"/>
        <w:ind w:firstLine="709"/>
        <w:rPr>
          <w:rFonts w:cs="Times New Roman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382"/>
      </w:tblGrid>
      <w:tr w:rsidR="00074C84">
        <w:trPr>
          <w:trHeight w:val="357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Концедент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Концессионер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C977D3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C977D3" w:rsidP="00C977D3">
            <w:pPr>
              <w:pStyle w:val="Standard"/>
              <w:shd w:val="clear" w:color="auto" w:fill="FFFFFF"/>
              <w:jc w:val="both"/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</w:p>
          <w:p w:rsidR="00C977D3" w:rsidRDefault="00C977D3" w:rsidP="00C977D3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сельского поселения «</w:t>
            </w:r>
            <w:proofErr w:type="spellStart"/>
            <w:r>
              <w:rPr>
                <w:rFonts w:cs="Times New Roman"/>
                <w:lang w:val="ru-RU"/>
              </w:rPr>
              <w:t>Маргуцекское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C977D3" w:rsidRDefault="00C977D3" w:rsidP="00C977D3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C977D3" w:rsidRDefault="00C977D3" w:rsidP="00C977D3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4F5D77" w:rsidRDefault="00C977D3" w:rsidP="00C9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Pr="004F5D77" w:rsidRDefault="00C977D3" w:rsidP="00C9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C977D3" w:rsidRPr="004F5D77" w:rsidRDefault="00C977D3" w:rsidP="00C9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Pr="004F5D77" w:rsidRDefault="00C977D3" w:rsidP="00C977D3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</w:p>
        </w:tc>
      </w:tr>
      <w:tr w:rsidR="00C977D3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C977D3" w:rsidP="00C977D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4F5D77" w:rsidRDefault="00C977D3" w:rsidP="00C977D3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7B5DE1" w:rsidRDefault="007B5DE1">
      <w:pPr>
        <w:sectPr w:rsidR="007B5DE1">
          <w:pgSz w:w="11906" w:h="16838"/>
          <w:pgMar w:top="1134" w:right="851" w:bottom="1134" w:left="1701" w:header="720" w:footer="720" w:gutter="0"/>
          <w:cols w:space="720"/>
        </w:sectPr>
      </w:pP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proofErr w:type="spellStart"/>
      <w:r>
        <w:rPr>
          <w:rFonts w:cs="Times New Roman"/>
        </w:rPr>
        <w:lastRenderedPageBreak/>
        <w:t>Приложение</w:t>
      </w:r>
      <w:proofErr w:type="spellEnd"/>
      <w:r>
        <w:rPr>
          <w:rFonts w:cs="Times New Roman"/>
        </w:rPr>
        <w:t xml:space="preserve"> № 5</w:t>
      </w:r>
    </w:p>
    <w:p w:rsidR="00074C84" w:rsidRDefault="00792F7C">
      <w:pPr>
        <w:pStyle w:val="Standard"/>
        <w:shd w:val="clear" w:color="auto" w:fill="FFFFFF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№____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«______» _______  201</w:t>
      </w:r>
      <w:r w:rsidR="005E44ED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ind w:firstLine="709"/>
        <w:jc w:val="center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cs="Times New Roman"/>
        </w:rPr>
      </w:pPr>
      <w:proofErr w:type="spellStart"/>
      <w:r>
        <w:rPr>
          <w:rFonts w:cs="Times New Roman"/>
        </w:rPr>
        <w:t>Сведения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долгосрочных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параметрах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отношении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 (в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пунктом</w:t>
      </w:r>
      <w:proofErr w:type="spellEnd"/>
      <w:r>
        <w:rPr>
          <w:rFonts w:cs="Times New Roman"/>
        </w:rPr>
        <w:t xml:space="preserve"> 75 </w:t>
      </w:r>
      <w:proofErr w:type="spellStart"/>
      <w:r>
        <w:rPr>
          <w:rFonts w:cs="Times New Roman"/>
        </w:rPr>
        <w:t>Основ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ценообразования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сфере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теплоснабжения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утвержденных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постановлением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Правительства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22 </w:t>
      </w:r>
      <w:proofErr w:type="spellStart"/>
      <w:r>
        <w:rPr>
          <w:rFonts w:cs="Times New Roman"/>
        </w:rPr>
        <w:t>октября</w:t>
      </w:r>
      <w:proofErr w:type="spellEnd"/>
      <w:r>
        <w:rPr>
          <w:rFonts w:cs="Times New Roman"/>
        </w:rPr>
        <w:t xml:space="preserve"> 2012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№ 1075)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138"/>
        <w:gridCol w:w="1134"/>
        <w:gridCol w:w="1134"/>
        <w:gridCol w:w="992"/>
        <w:gridCol w:w="1048"/>
        <w:gridCol w:w="86"/>
        <w:gridCol w:w="1134"/>
        <w:gridCol w:w="1134"/>
        <w:gridCol w:w="1276"/>
        <w:gridCol w:w="1276"/>
        <w:gridCol w:w="1134"/>
        <w:gridCol w:w="1124"/>
        <w:gridCol w:w="207"/>
      </w:tblGrid>
      <w:tr w:rsidR="00823DC8" w:rsidRPr="00EE6525" w:rsidTr="00823DC8">
        <w:trPr>
          <w:gridAfter w:val="1"/>
          <w:wAfter w:w="207" w:type="dxa"/>
          <w:trHeight w:val="70"/>
          <w:jc w:val="center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FE030E" w:rsidRDefault="00823DC8" w:rsidP="00823DC8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bookmarkStart w:id="48" w:name="_Hlk535950119"/>
            <w:proofErr w:type="spellStart"/>
            <w:r w:rsidRPr="00FE030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Котельная</w:t>
            </w:r>
            <w:proofErr w:type="spellEnd"/>
            <w:r w:rsidRPr="00FE030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DC8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23DC8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823DC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23DC8">
              <w:rPr>
                <w:rFonts w:cs="Times New Roman"/>
                <w:b/>
                <w:sz w:val="20"/>
                <w:szCs w:val="20"/>
                <w:lang w:val="ru-RU"/>
              </w:rPr>
              <w:t>Привокзальная, 26</w:t>
            </w:r>
          </w:p>
        </w:tc>
      </w:tr>
      <w:tr w:rsidR="00823DC8" w:rsidRPr="00EE6525" w:rsidTr="00823DC8">
        <w:trPr>
          <w:gridAfter w:val="1"/>
          <w:wAfter w:w="207" w:type="dxa"/>
          <w:trHeight w:val="315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</w:tr>
      <w:tr w:rsidR="00823DC8" w:rsidRPr="00EE6525" w:rsidTr="00823DC8">
        <w:trPr>
          <w:gridAfter w:val="1"/>
          <w:wAfter w:w="207" w:type="dxa"/>
          <w:trHeight w:val="562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Динамика изменения расходов, связанных с поставками соответствующих товаров, услуг (индекс эффективности операционных расходов),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3DC8" w:rsidRPr="00EE6525" w:rsidTr="00823DC8">
        <w:trPr>
          <w:gridAfter w:val="1"/>
          <w:wAfter w:w="207" w:type="dxa"/>
          <w:trHeight w:val="70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5E44ED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4ED">
              <w:rPr>
                <w:rFonts w:ascii="Times New Roman" w:eastAsia="Times New Roman" w:hAnsi="Times New Roman" w:cs="Times New Roman"/>
                <w:sz w:val="20"/>
                <w:szCs w:val="20"/>
              </w:rPr>
              <w:t>6 379,89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5E44ED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4ED">
              <w:rPr>
                <w:rFonts w:ascii="Times New Roman" w:eastAsia="Times New Roman" w:hAnsi="Times New Roman" w:cs="Times New Roman"/>
                <w:sz w:val="20"/>
                <w:szCs w:val="20"/>
              </w:rPr>
              <w:t>6 603,18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5E44ED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4ED">
              <w:rPr>
                <w:rFonts w:ascii="Times New Roman" w:eastAsia="Times New Roman" w:hAnsi="Times New Roman" w:cs="Times New Roman"/>
                <w:sz w:val="20"/>
                <w:szCs w:val="20"/>
              </w:rPr>
              <w:t>6 834,30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5E44ED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4ED">
              <w:rPr>
                <w:rFonts w:ascii="Times New Roman" w:eastAsia="Times New Roman" w:hAnsi="Times New Roman" w:cs="Times New Roman"/>
                <w:sz w:val="20"/>
                <w:szCs w:val="20"/>
              </w:rPr>
              <w:t>7 073,50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5E44ED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4ED">
              <w:rPr>
                <w:rFonts w:ascii="Times New Roman" w:eastAsia="Times New Roman" w:hAnsi="Times New Roman" w:cs="Times New Roman"/>
                <w:sz w:val="20"/>
                <w:szCs w:val="20"/>
              </w:rPr>
              <w:t>7 321,07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823DC8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C8">
              <w:rPr>
                <w:rFonts w:ascii="Times New Roman" w:eastAsia="Times New Roman" w:hAnsi="Times New Roman" w:cs="Times New Roman"/>
                <w:sz w:val="20"/>
                <w:szCs w:val="20"/>
              </w:rPr>
              <w:t>7 577,31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823DC8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C8">
              <w:rPr>
                <w:rFonts w:ascii="Times New Roman" w:eastAsia="Times New Roman" w:hAnsi="Times New Roman" w:cs="Times New Roman"/>
                <w:sz w:val="20"/>
                <w:szCs w:val="20"/>
              </w:rPr>
              <w:t>7 842,51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823DC8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C8">
              <w:rPr>
                <w:rFonts w:ascii="Times New Roman" w:eastAsia="Times New Roman" w:hAnsi="Times New Roman" w:cs="Times New Roman"/>
                <w:sz w:val="20"/>
                <w:szCs w:val="20"/>
              </w:rPr>
              <w:t>8 117,00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823DC8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C8">
              <w:rPr>
                <w:rFonts w:ascii="Times New Roman" w:eastAsia="Times New Roman" w:hAnsi="Times New Roman" w:cs="Times New Roman"/>
                <w:sz w:val="20"/>
                <w:szCs w:val="20"/>
              </w:rPr>
              <w:t>8 401,09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823DC8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DC8">
              <w:rPr>
                <w:rFonts w:ascii="Times New Roman" w:eastAsia="Times New Roman" w:hAnsi="Times New Roman" w:cs="Times New Roman"/>
                <w:sz w:val="20"/>
                <w:szCs w:val="20"/>
              </w:rPr>
              <w:t>8 695,13</w:t>
            </w:r>
          </w:p>
        </w:tc>
      </w:tr>
      <w:tr w:rsidR="00823DC8" w:rsidRPr="00EE6525" w:rsidTr="00823DC8">
        <w:trPr>
          <w:gridAfter w:val="1"/>
          <w:wAfter w:w="207" w:type="dxa"/>
          <w:trHeight w:val="70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C32113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C32113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9C5B2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3DC8" w:rsidRPr="00EE6525" w:rsidTr="00823DC8">
        <w:trPr>
          <w:gridAfter w:val="1"/>
          <w:wAfter w:w="207" w:type="dxa"/>
          <w:trHeight w:val="291"/>
          <w:jc w:val="center"/>
        </w:trPr>
        <w:tc>
          <w:tcPr>
            <w:tcW w:w="1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энергосбережения и энергетической эффективности:</w:t>
            </w:r>
          </w:p>
        </w:tc>
      </w:tr>
      <w:tr w:rsidR="00823DC8" w:rsidRPr="00EE6525" w:rsidTr="00823DC8">
        <w:trPr>
          <w:gridAfter w:val="1"/>
          <w:wAfter w:w="207" w:type="dxa"/>
          <w:trHeight w:val="70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топлива, </w:t>
            </w:r>
            <w:proofErr w:type="spellStart"/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кг.у.т</w:t>
            </w:r>
            <w:proofErr w:type="spellEnd"/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823DC8" w:rsidRPr="00EE6525" w:rsidTr="00823DC8">
        <w:trPr>
          <w:gridAfter w:val="1"/>
          <w:wAfter w:w="207" w:type="dxa"/>
          <w:trHeight w:val="450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Default="00823DC8" w:rsidP="0082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воды, м</w:t>
            </w: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E6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/Гкал</w:t>
            </w:r>
          </w:p>
          <w:p w:rsidR="00823DC8" w:rsidRPr="00EE6525" w:rsidRDefault="00823DC8" w:rsidP="0082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DC8" w:rsidRPr="00EE6525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bookmarkEnd w:id="48"/>
      <w:tr w:rsidR="009C5B28" w:rsidRPr="00EE6525" w:rsidTr="00823DC8">
        <w:trPr>
          <w:gridAfter w:val="1"/>
          <w:wAfter w:w="207" w:type="dxa"/>
          <w:trHeight w:val="225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82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тношение величины технологических потерь тепловой энергии к материальной характеристике тепловой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D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82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9C5B28" w:rsidRPr="00EE6525" w:rsidTr="00823DC8">
        <w:trPr>
          <w:gridAfter w:val="1"/>
          <w:wAfter w:w="207" w:type="dxa"/>
          <w:trHeight w:val="305"/>
          <w:jc w:val="center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823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22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отери тепловой энергии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28" w:rsidRPr="00EE6525" w:rsidRDefault="009C5B28" w:rsidP="00B40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1 402,97</w:t>
            </w:r>
          </w:p>
        </w:tc>
      </w:tr>
      <w:tr w:rsidR="009C5B28" w:rsidTr="00823D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93" w:type="dxa"/>
          <w:trHeight w:val="357"/>
        </w:trPr>
        <w:tc>
          <w:tcPr>
            <w:tcW w:w="744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28" w:rsidRDefault="009C5B28" w:rsidP="000D2929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Концедент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737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28" w:rsidRDefault="009C5B28" w:rsidP="000D2929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Концессионер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9C5B28" w:rsidRPr="004F5D77" w:rsidTr="00823D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93" w:type="dxa"/>
          <w:trHeight w:val="231"/>
        </w:trPr>
        <w:tc>
          <w:tcPr>
            <w:tcW w:w="744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28" w:rsidRDefault="009C5B28" w:rsidP="000D2929">
            <w:pPr>
              <w:pStyle w:val="Standard"/>
              <w:shd w:val="clear" w:color="auto" w:fill="FFFFFF"/>
              <w:jc w:val="both"/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</w:p>
          <w:p w:rsidR="009C5B28" w:rsidRDefault="009C5B28" w:rsidP="000D2929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сельского поселения «</w:t>
            </w:r>
            <w:proofErr w:type="spellStart"/>
            <w:r>
              <w:rPr>
                <w:rFonts w:cs="Times New Roman"/>
                <w:lang w:val="ru-RU"/>
              </w:rPr>
              <w:t>Маргуцекское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9C5B28" w:rsidRDefault="009C5B28" w:rsidP="000D2929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9C5B28" w:rsidRDefault="009C5B28" w:rsidP="000D2929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737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28" w:rsidRPr="004F5D77" w:rsidRDefault="009C5B28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28" w:rsidRPr="004F5D77" w:rsidRDefault="009C5B28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9C5B28" w:rsidRPr="004F5D77" w:rsidRDefault="009C5B28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28" w:rsidRPr="004F5D77" w:rsidRDefault="009C5B28" w:rsidP="000D2929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</w:p>
        </w:tc>
      </w:tr>
      <w:tr w:rsidR="009C5B28" w:rsidRPr="004F5D77" w:rsidTr="00823D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493" w:type="dxa"/>
          <w:trHeight w:val="231"/>
        </w:trPr>
        <w:tc>
          <w:tcPr>
            <w:tcW w:w="744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28" w:rsidRDefault="009C5B28" w:rsidP="000D2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737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B28" w:rsidRPr="004F5D77" w:rsidRDefault="009C5B28" w:rsidP="000D29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074C84" w:rsidRDefault="00074C84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823DC8" w:rsidRDefault="00823DC8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823DC8" w:rsidRDefault="00823DC8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C977D3" w:rsidRDefault="00792F7C" w:rsidP="00C977D3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lastRenderedPageBreak/>
        <w:t>Долгосрочные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отношении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водоснабжения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расположенных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адресу</w:t>
      </w:r>
      <w:proofErr w:type="spellEnd"/>
      <w:r>
        <w:rPr>
          <w:rFonts w:cs="Times New Roman"/>
        </w:rPr>
        <w:t xml:space="preserve">: </w:t>
      </w:r>
      <w:r w:rsidRPr="00C977D3">
        <w:rPr>
          <w:rFonts w:cs="Times New Roman"/>
        </w:rPr>
        <w:t xml:space="preserve">674693, Забайкальский </w:t>
      </w:r>
      <w:proofErr w:type="spellStart"/>
      <w:r w:rsidRPr="00C977D3">
        <w:rPr>
          <w:rFonts w:cs="Times New Roman"/>
        </w:rPr>
        <w:t>край</w:t>
      </w:r>
      <w:proofErr w:type="spellEnd"/>
      <w:r w:rsidRPr="00C977D3">
        <w:rPr>
          <w:rFonts w:cs="Times New Roman"/>
        </w:rPr>
        <w:t xml:space="preserve">, </w:t>
      </w:r>
      <w:proofErr w:type="spellStart"/>
      <w:r w:rsidRPr="00C977D3">
        <w:rPr>
          <w:rFonts w:cs="Times New Roman"/>
        </w:rPr>
        <w:t>Краснокаменский</w:t>
      </w:r>
      <w:proofErr w:type="spellEnd"/>
      <w:r w:rsidRPr="00C977D3">
        <w:rPr>
          <w:rFonts w:cs="Times New Roman"/>
        </w:rPr>
        <w:t xml:space="preserve"> </w:t>
      </w:r>
      <w:proofErr w:type="spellStart"/>
      <w:r w:rsidRPr="00C977D3">
        <w:rPr>
          <w:rFonts w:cs="Times New Roman"/>
        </w:rPr>
        <w:t>район</w:t>
      </w:r>
      <w:proofErr w:type="spellEnd"/>
      <w:r w:rsidRPr="00C977D3">
        <w:rPr>
          <w:rFonts w:cs="Times New Roman"/>
        </w:rPr>
        <w:t xml:space="preserve">, </w:t>
      </w:r>
      <w:r w:rsidR="00C977D3" w:rsidRPr="00C977D3">
        <w:rPr>
          <w:rFonts w:cs="Times New Roman"/>
        </w:rPr>
        <w:t xml:space="preserve">с. </w:t>
      </w:r>
      <w:proofErr w:type="spellStart"/>
      <w:r w:rsidR="00C977D3" w:rsidRPr="00C977D3">
        <w:rPr>
          <w:rFonts w:cs="Times New Roman"/>
        </w:rPr>
        <w:t>Маргуцек</w:t>
      </w:r>
      <w:proofErr w:type="spellEnd"/>
      <w:r w:rsidR="00C977D3" w:rsidRPr="00C977D3">
        <w:rPr>
          <w:rFonts w:cs="Times New Roman"/>
        </w:rPr>
        <w:t>,</w:t>
      </w:r>
      <w:r w:rsidR="00C977D3">
        <w:rPr>
          <w:rFonts w:cs="Times New Roman"/>
          <w:lang w:val="ru-RU"/>
        </w:rPr>
        <w:t xml:space="preserve"> </w:t>
      </w:r>
      <w:proofErr w:type="spellStart"/>
      <w:r w:rsidR="00C977D3" w:rsidRPr="00C977D3">
        <w:rPr>
          <w:rFonts w:cs="Times New Roman"/>
        </w:rPr>
        <w:t>ул</w:t>
      </w:r>
      <w:proofErr w:type="spellEnd"/>
      <w:r w:rsidR="00C977D3" w:rsidRPr="00C977D3">
        <w:rPr>
          <w:rFonts w:cs="Times New Roman"/>
        </w:rPr>
        <w:t xml:space="preserve">. </w:t>
      </w:r>
      <w:proofErr w:type="spellStart"/>
      <w:r w:rsidR="00C977D3" w:rsidRPr="00C977D3">
        <w:rPr>
          <w:rFonts w:cs="Times New Roman"/>
        </w:rPr>
        <w:t>Набережная</w:t>
      </w:r>
      <w:proofErr w:type="spellEnd"/>
      <w:r w:rsidR="00C977D3" w:rsidRPr="00C977D3">
        <w:rPr>
          <w:rFonts w:cs="Times New Roman"/>
        </w:rPr>
        <w:t xml:space="preserve">, 1а, </w:t>
      </w:r>
    </w:p>
    <w:p w:rsidR="00C977D3" w:rsidRDefault="00C977D3" w:rsidP="00C977D3">
      <w:pPr>
        <w:pStyle w:val="Standard"/>
        <w:jc w:val="center"/>
        <w:rPr>
          <w:rFonts w:cs="Times New Roman"/>
        </w:rPr>
      </w:pPr>
      <w:proofErr w:type="spellStart"/>
      <w:r w:rsidRPr="00C977D3">
        <w:rPr>
          <w:rFonts w:cs="Times New Roman"/>
        </w:rPr>
        <w:t>ул</w:t>
      </w:r>
      <w:proofErr w:type="spellEnd"/>
      <w:r w:rsidRPr="00C977D3">
        <w:rPr>
          <w:rFonts w:cs="Times New Roman"/>
        </w:rPr>
        <w:t xml:space="preserve">. </w:t>
      </w:r>
      <w:proofErr w:type="spellStart"/>
      <w:r w:rsidRPr="00C977D3">
        <w:rPr>
          <w:rFonts w:cs="Times New Roman"/>
        </w:rPr>
        <w:t>Набережная</w:t>
      </w:r>
      <w:proofErr w:type="spellEnd"/>
      <w:r w:rsidRPr="00C977D3">
        <w:rPr>
          <w:rFonts w:cs="Times New Roman"/>
        </w:rPr>
        <w:t xml:space="preserve"> 6, </w:t>
      </w:r>
      <w:proofErr w:type="spellStart"/>
      <w:r w:rsidRPr="00C977D3">
        <w:rPr>
          <w:rFonts w:cs="Times New Roman"/>
        </w:rPr>
        <w:t>помещение</w:t>
      </w:r>
      <w:proofErr w:type="spellEnd"/>
      <w:r w:rsidRPr="00C977D3">
        <w:rPr>
          <w:rFonts w:cs="Times New Roman"/>
        </w:rPr>
        <w:t xml:space="preserve"> 1</w:t>
      </w:r>
    </w:p>
    <w:tbl>
      <w:tblPr>
        <w:tblW w:w="15027" w:type="dxa"/>
        <w:tblInd w:w="-318" w:type="dxa"/>
        <w:tblLook w:val="04A0" w:firstRow="1" w:lastRow="0" w:firstColumn="1" w:lastColumn="0" w:noHBand="0" w:noVBand="1"/>
      </w:tblPr>
      <w:tblGrid>
        <w:gridCol w:w="2423"/>
        <w:gridCol w:w="3053"/>
        <w:gridCol w:w="2152"/>
        <w:gridCol w:w="2077"/>
        <w:gridCol w:w="2177"/>
        <w:gridCol w:w="3145"/>
      </w:tblGrid>
      <w:tr w:rsidR="00823DC8" w:rsidRPr="00CE0030" w:rsidTr="000D2929">
        <w:trPr>
          <w:trHeight w:val="577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Долгосрочные параметры государственного регулирования цен (тарифов), не являющиеся критериям конкурса (индекс эффективности операционных расходов)</w:t>
            </w:r>
          </w:p>
        </w:tc>
        <w:tc>
          <w:tcPr>
            <w:tcW w:w="9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Предельные (минимальные и (или) максимальные) значения критериев конкурса</w:t>
            </w:r>
          </w:p>
        </w:tc>
      </w:tr>
      <w:tr w:rsidR="00823DC8" w:rsidRPr="00CE0030" w:rsidTr="000D2929">
        <w:trPr>
          <w:trHeight w:val="712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Базовый уровень операционных расходов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Показатели энергосбережения и энергетической эффективности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Нормативный уровень прибыли</w:t>
            </w:r>
          </w:p>
        </w:tc>
      </w:tr>
      <w:tr w:rsidR="00823DC8" w:rsidRPr="00CE0030" w:rsidTr="000D2929">
        <w:trPr>
          <w:trHeight w:val="1606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уровень потерь воды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</w:t>
            </w:r>
          </w:p>
        </w:tc>
        <w:tc>
          <w:tcPr>
            <w:tcW w:w="3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C8" w:rsidRPr="00CE0030" w:rsidRDefault="00823DC8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DC8" w:rsidRPr="00D22AAB" w:rsidTr="000D2929">
        <w:trPr>
          <w:trHeight w:val="30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D22AAB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Единицы измерения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D22AAB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C8" w:rsidRPr="00D22AAB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C8" w:rsidRPr="00D22AAB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C8" w:rsidRPr="00D22AAB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кВт.ч</w:t>
            </w:r>
            <w:proofErr w:type="spellEnd"/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/м3 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C8" w:rsidRPr="00D22AAB" w:rsidRDefault="00823DC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823DC8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C8" w:rsidRPr="00CE0030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 год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C8" w:rsidRPr="00CE0030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C8" w:rsidRPr="00240CC3" w:rsidRDefault="00823DC8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754,46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C8" w:rsidRPr="00CE0030" w:rsidRDefault="00823DC8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C8" w:rsidRPr="00CE0030" w:rsidRDefault="00240CC3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C8" w:rsidRPr="00CE0030" w:rsidRDefault="00C32113" w:rsidP="0082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год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780,87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год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808,20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год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836,49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год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865,76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896,07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927,43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2026 год 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959,89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993,48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  <w:tr w:rsidR="00240CC3" w:rsidRPr="00CE0030" w:rsidTr="000D2929">
        <w:trPr>
          <w:trHeight w:val="30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 год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1 028,26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3" w:rsidRPr="00CE0030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240CC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</w:rPr>
              <w:t>0,74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CC3" w:rsidRPr="00240CC3" w:rsidRDefault="00C32113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7,91</w:t>
            </w:r>
          </w:p>
        </w:tc>
      </w:tr>
    </w:tbl>
    <w:p w:rsidR="00823DC8" w:rsidRDefault="00823DC8" w:rsidP="00C977D3">
      <w:pPr>
        <w:pStyle w:val="Standard"/>
        <w:jc w:val="center"/>
        <w:rPr>
          <w:rFonts w:cs="Times New Roman"/>
        </w:rPr>
      </w:pPr>
    </w:p>
    <w:tbl>
      <w:tblPr>
        <w:tblW w:w="1481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6"/>
        <w:gridCol w:w="7371"/>
      </w:tblGrid>
      <w:tr w:rsidR="00C977D3" w:rsidRPr="004F5D77" w:rsidTr="00C977D3">
        <w:trPr>
          <w:trHeight w:val="231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C977D3" w:rsidP="000D2929">
            <w:pPr>
              <w:pStyle w:val="Standard"/>
              <w:shd w:val="clear" w:color="auto" w:fill="FFFFFF"/>
              <w:jc w:val="both"/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</w:p>
          <w:p w:rsidR="00C977D3" w:rsidRDefault="00C977D3" w:rsidP="000D2929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сельского поселения «</w:t>
            </w:r>
            <w:proofErr w:type="spellStart"/>
            <w:r>
              <w:rPr>
                <w:rFonts w:cs="Times New Roman"/>
                <w:lang w:val="ru-RU"/>
              </w:rPr>
              <w:t>Маргуцекское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C977D3" w:rsidRDefault="00C977D3" w:rsidP="000D2929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C977D3" w:rsidRDefault="00C977D3" w:rsidP="000D2929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4F5D77" w:rsidRDefault="00C977D3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Pr="004F5D77" w:rsidRDefault="00C977D3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C977D3" w:rsidRPr="004F5D77" w:rsidRDefault="00C977D3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Pr="004F5D77" w:rsidRDefault="00C977D3" w:rsidP="000D2929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</w:p>
        </w:tc>
      </w:tr>
      <w:tr w:rsidR="00C977D3" w:rsidRPr="004F5D77" w:rsidTr="00C977D3">
        <w:trPr>
          <w:trHeight w:val="231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C977D3" w:rsidP="000D2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Pr="004F5D77" w:rsidRDefault="00C977D3" w:rsidP="000D29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C977D3" w:rsidRDefault="00C977D3" w:rsidP="00C977D3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0D2929" w:rsidRDefault="000D2929" w:rsidP="00C977D3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0D2929" w:rsidRDefault="000D2929" w:rsidP="000D2929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lastRenderedPageBreak/>
        <w:t>Долгосрочные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параметры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регулирования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Концессионера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отношении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деятельности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объектов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водоотведения </w:t>
      </w:r>
      <w:proofErr w:type="spellStart"/>
      <w:r>
        <w:rPr>
          <w:rFonts w:cs="Times New Roman"/>
        </w:rPr>
        <w:t>расположенных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адресу</w:t>
      </w:r>
      <w:proofErr w:type="spellEnd"/>
      <w:r>
        <w:rPr>
          <w:rFonts w:cs="Times New Roman"/>
        </w:rPr>
        <w:t xml:space="preserve">: </w:t>
      </w:r>
      <w:r w:rsidRPr="00C977D3">
        <w:rPr>
          <w:rFonts w:cs="Times New Roman"/>
        </w:rPr>
        <w:t xml:space="preserve">674693, Забайкальский </w:t>
      </w:r>
      <w:proofErr w:type="spellStart"/>
      <w:r w:rsidRPr="00C977D3">
        <w:rPr>
          <w:rFonts w:cs="Times New Roman"/>
        </w:rPr>
        <w:t>край</w:t>
      </w:r>
      <w:proofErr w:type="spellEnd"/>
      <w:r w:rsidRPr="00C977D3">
        <w:rPr>
          <w:rFonts w:cs="Times New Roman"/>
        </w:rPr>
        <w:t xml:space="preserve">, </w:t>
      </w:r>
      <w:proofErr w:type="spellStart"/>
      <w:r w:rsidRPr="00C977D3">
        <w:rPr>
          <w:rFonts w:cs="Times New Roman"/>
        </w:rPr>
        <w:t>Краснокаменский</w:t>
      </w:r>
      <w:proofErr w:type="spellEnd"/>
      <w:r w:rsidRPr="00C977D3">
        <w:rPr>
          <w:rFonts w:cs="Times New Roman"/>
        </w:rPr>
        <w:t xml:space="preserve"> </w:t>
      </w:r>
      <w:proofErr w:type="spellStart"/>
      <w:r w:rsidRPr="00C977D3">
        <w:rPr>
          <w:rFonts w:cs="Times New Roman"/>
        </w:rPr>
        <w:t>район</w:t>
      </w:r>
      <w:proofErr w:type="spellEnd"/>
      <w:r w:rsidRPr="00C977D3">
        <w:rPr>
          <w:rFonts w:cs="Times New Roman"/>
        </w:rPr>
        <w:t xml:space="preserve">, с. </w:t>
      </w:r>
      <w:proofErr w:type="spellStart"/>
      <w:r w:rsidRPr="00C977D3">
        <w:rPr>
          <w:rFonts w:cs="Times New Roman"/>
        </w:rPr>
        <w:t>Маргуцек</w:t>
      </w:r>
      <w:proofErr w:type="spellEnd"/>
    </w:p>
    <w:tbl>
      <w:tblPr>
        <w:tblW w:w="15027" w:type="dxa"/>
        <w:tblInd w:w="-318" w:type="dxa"/>
        <w:tblLook w:val="04A0" w:firstRow="1" w:lastRow="0" w:firstColumn="1" w:lastColumn="0" w:noHBand="0" w:noVBand="1"/>
      </w:tblPr>
      <w:tblGrid>
        <w:gridCol w:w="2321"/>
        <w:gridCol w:w="2908"/>
        <w:gridCol w:w="2152"/>
        <w:gridCol w:w="2968"/>
        <w:gridCol w:w="3155"/>
        <w:gridCol w:w="1523"/>
      </w:tblGrid>
      <w:tr w:rsidR="000D2929" w:rsidRPr="00CE0030" w:rsidTr="000D2929">
        <w:trPr>
          <w:trHeight w:val="577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Долгосрочные параметры государственного регулирования цен (тарифов), не являющиеся критериям конкурса (индекс эффективности операционных расходов)</w:t>
            </w:r>
          </w:p>
        </w:tc>
        <w:tc>
          <w:tcPr>
            <w:tcW w:w="9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Предельные (минимальные и (или) максимальные) значения критериев конкурса</w:t>
            </w:r>
          </w:p>
        </w:tc>
      </w:tr>
      <w:tr w:rsidR="000D2929" w:rsidRPr="00CE0030" w:rsidTr="000D2929">
        <w:trPr>
          <w:trHeight w:val="712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Базовый уровень операционных расходов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Показатели энергосбережения и энергетической эффективности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Нормативный уровень прибыли</w:t>
            </w:r>
          </w:p>
        </w:tc>
      </w:tr>
      <w:tr w:rsidR="000D2929" w:rsidRPr="00CE0030" w:rsidTr="000D2929">
        <w:trPr>
          <w:trHeight w:val="1606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энергии, потребляемой в процессе очистки сточных вод, на единицу объема очищаемых сточных вод, кВт-ч/куб. 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>удельный расход электрической энергии, потребляемой в процессе транспортировки сточных вод, на единицу объема транспортируемых сточных вод, кВт-ч/куб. м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2929" w:rsidRPr="00D22AAB" w:rsidTr="000D2929">
        <w:trPr>
          <w:trHeight w:val="30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D22AAB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Единицы 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D22AAB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D22AAB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D22AAB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929" w:rsidRPr="00D22AAB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кВт.ч</w:t>
            </w:r>
            <w:proofErr w:type="spellEnd"/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/м3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D22AAB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AA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 год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1 233,78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год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1 276,96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BB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 год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1 321,66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BB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год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1 367,92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год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1 415,79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1 465,35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1 516,63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27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2026 год 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1 569,71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27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1 624,65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03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F6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D2929" w:rsidRPr="00CE0030" w:rsidTr="000D2929">
        <w:trPr>
          <w:trHeight w:val="30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 год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2929">
              <w:rPr>
                <w:rFonts w:ascii="Times New Roman" w:eastAsia="Times New Roman" w:hAnsi="Times New Roman" w:cs="Times New Roman"/>
                <w:color w:val="000000"/>
              </w:rPr>
              <w:t xml:space="preserve">1 681,52  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9" w:rsidRPr="00CE0030" w:rsidRDefault="0087326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929" w:rsidRPr="00CE0030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929" w:rsidRPr="000D2929" w:rsidRDefault="000D2929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F69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0D2929" w:rsidRDefault="000D2929" w:rsidP="000D2929">
      <w:pPr>
        <w:pStyle w:val="Standard"/>
        <w:jc w:val="center"/>
        <w:rPr>
          <w:rFonts w:cs="Times New Roman"/>
        </w:rPr>
      </w:pPr>
    </w:p>
    <w:tbl>
      <w:tblPr>
        <w:tblW w:w="1481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6"/>
        <w:gridCol w:w="7371"/>
      </w:tblGrid>
      <w:tr w:rsidR="000D2929" w:rsidRPr="004F5D77" w:rsidTr="000D2929">
        <w:trPr>
          <w:trHeight w:val="231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929" w:rsidRDefault="000D2929" w:rsidP="000D2929">
            <w:pPr>
              <w:pStyle w:val="Standard"/>
              <w:shd w:val="clear" w:color="auto" w:fill="FFFFFF"/>
              <w:jc w:val="both"/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</w:p>
          <w:p w:rsidR="000D2929" w:rsidRDefault="000D2929" w:rsidP="000D2929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сельского поселения «</w:t>
            </w:r>
            <w:proofErr w:type="spellStart"/>
            <w:r>
              <w:rPr>
                <w:rFonts w:cs="Times New Roman"/>
                <w:lang w:val="ru-RU"/>
              </w:rPr>
              <w:t>Маргуцекское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0D2929" w:rsidRDefault="000D2929" w:rsidP="000D2929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0D2929" w:rsidRDefault="000D2929" w:rsidP="000D2929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929" w:rsidRPr="004F5D77" w:rsidRDefault="000D2929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29" w:rsidRPr="004F5D77" w:rsidRDefault="000D2929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0D2929" w:rsidRPr="004F5D77" w:rsidRDefault="000D2929" w:rsidP="000D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29" w:rsidRPr="004F5D77" w:rsidRDefault="000D2929" w:rsidP="000D2929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/ </w:t>
            </w:r>
          </w:p>
        </w:tc>
      </w:tr>
      <w:tr w:rsidR="000D2929" w:rsidRPr="004F5D77" w:rsidTr="000D2929">
        <w:trPr>
          <w:trHeight w:val="231"/>
        </w:trPr>
        <w:tc>
          <w:tcPr>
            <w:tcW w:w="74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929" w:rsidRDefault="000D2929" w:rsidP="000D2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929" w:rsidRPr="004F5D77" w:rsidRDefault="000D2929" w:rsidP="000D292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5D7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0D2929" w:rsidRDefault="000D2929" w:rsidP="000D2929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0D2929" w:rsidRDefault="000D2929" w:rsidP="00C977D3">
      <w:pPr>
        <w:pStyle w:val="Standard"/>
        <w:shd w:val="clear" w:color="auto" w:fill="FFFFFF"/>
        <w:ind w:firstLine="709"/>
        <w:jc w:val="both"/>
        <w:rPr>
          <w:rFonts w:cs="Times New Roman"/>
        </w:rPr>
      </w:pPr>
    </w:p>
    <w:p w:rsidR="007B5DE1" w:rsidRDefault="007B5DE1">
      <w:pPr>
        <w:sectPr w:rsidR="007B5DE1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proofErr w:type="spellStart"/>
      <w:r>
        <w:rPr>
          <w:rFonts w:cs="Times New Roman"/>
        </w:rPr>
        <w:lastRenderedPageBreak/>
        <w:t>Приложение</w:t>
      </w:r>
      <w:proofErr w:type="spellEnd"/>
      <w:r>
        <w:rPr>
          <w:rFonts w:cs="Times New Roman"/>
        </w:rPr>
        <w:t xml:space="preserve"> № 6</w:t>
      </w:r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к </w:t>
      </w:r>
      <w:proofErr w:type="spellStart"/>
      <w:r>
        <w:rPr>
          <w:rFonts w:cs="Times New Roman"/>
        </w:rPr>
        <w:t>концессионному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соглашению</w:t>
      </w:r>
      <w:proofErr w:type="spellEnd"/>
    </w:p>
    <w:p w:rsidR="00074C84" w:rsidRDefault="00792F7C">
      <w:pPr>
        <w:pStyle w:val="Standard"/>
        <w:ind w:firstLine="709"/>
        <w:jc w:val="right"/>
        <w:rPr>
          <w:rFonts w:cs="Times New Roman"/>
        </w:rPr>
      </w:pPr>
      <w:r>
        <w:rPr>
          <w:rFonts w:cs="Times New Roman"/>
        </w:rPr>
        <w:t xml:space="preserve">№____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«______» _______  201</w:t>
      </w:r>
      <w:r w:rsidR="00823DC8">
        <w:rPr>
          <w:rFonts w:cs="Times New Roman"/>
          <w:lang w:val="ru-RU"/>
        </w:rPr>
        <w:t>9</w:t>
      </w:r>
      <w:r>
        <w:rPr>
          <w:rFonts w:cs="Times New Roman"/>
        </w:rPr>
        <w:t xml:space="preserve"> г.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  <w:ind w:firstLine="709"/>
        <w:jc w:val="center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Перечень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земельных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участков</w:t>
      </w:r>
      <w:proofErr w:type="spellEnd"/>
      <w:r>
        <w:rPr>
          <w:rFonts w:eastAsia="Times New Roman" w:cs="Times New Roman"/>
          <w:color w:val="000000"/>
        </w:rPr>
        <w:t xml:space="preserve">, </w:t>
      </w:r>
      <w:proofErr w:type="spellStart"/>
      <w:r>
        <w:rPr>
          <w:rFonts w:eastAsia="Times New Roman" w:cs="Times New Roman"/>
          <w:color w:val="000000"/>
        </w:rPr>
        <w:t>на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которых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располагается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объект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Соглашения</w:t>
      </w:r>
      <w:proofErr w:type="spellEnd"/>
    </w:p>
    <w:p w:rsidR="00074C84" w:rsidRDefault="00074C84">
      <w:pPr>
        <w:pStyle w:val="Standard"/>
        <w:ind w:firstLine="709"/>
        <w:rPr>
          <w:rFonts w:cs="Times New Roman"/>
        </w:rPr>
      </w:pPr>
    </w:p>
    <w:tbl>
      <w:tblPr>
        <w:tblW w:w="96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700"/>
        <w:gridCol w:w="2340"/>
        <w:gridCol w:w="1455"/>
        <w:gridCol w:w="2085"/>
        <w:gridCol w:w="1470"/>
      </w:tblGrid>
      <w:tr w:rsidR="00074C84">
        <w:trPr>
          <w:trHeight w:val="728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ind w:right="-24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Площадь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 м)</w:t>
            </w:r>
          </w:p>
        </w:tc>
        <w:tc>
          <w:tcPr>
            <w:tcW w:w="20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Кадастровый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условный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Кадастровая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стоимость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74C84">
        <w:trPr>
          <w:trHeight w:val="624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котельной</w:t>
            </w:r>
            <w:proofErr w:type="spellEnd"/>
          </w:p>
          <w:p w:rsidR="00074C84" w:rsidRDefault="00074C84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Забайкальский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край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Краснокаменский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Маргуцек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Привокзальная, 26</w:t>
            </w:r>
          </w:p>
          <w:p w:rsidR="00074C84" w:rsidRDefault="00074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261378</w:t>
            </w:r>
          </w:p>
        </w:tc>
        <w:tc>
          <w:tcPr>
            <w:tcW w:w="2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75:09:030101:61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земли населенных пунктов под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>объекты  транспорта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 железнодорожного)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10400230,62</w:t>
            </w:r>
          </w:p>
        </w:tc>
      </w:tr>
      <w:tr w:rsidR="00074C84">
        <w:trPr>
          <w:trHeight w:val="651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Здание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  <w:t>насосной станции</w:t>
            </w:r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  <w:t xml:space="preserve">с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артезианск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  <w:t>ой</w:t>
            </w:r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скважин</w:t>
            </w:r>
            <w:proofErr w:type="spellEnd"/>
            <w:r>
              <w:rPr>
                <w:rFonts w:eastAsia="Times New Roman CYR" w:cs="Times New Roman"/>
                <w:bCs/>
                <w:sz w:val="20"/>
                <w:szCs w:val="20"/>
                <w:shd w:val="clear" w:color="auto" w:fill="FFFFFF"/>
                <w:lang w:val="ru-RU" w:eastAsia="ru-RU"/>
              </w:rPr>
              <w:t>ой</w:t>
            </w:r>
          </w:p>
          <w:p w:rsidR="00074C84" w:rsidRDefault="00074C84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Забайкальский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край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Краснокаменский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район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Маргуцек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074C84" w:rsidRDefault="00792F7C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</w:rPr>
              <w:t>Набережная, 1а</w:t>
            </w:r>
          </w:p>
          <w:p w:rsidR="00074C84" w:rsidRDefault="00074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261378</w:t>
            </w:r>
          </w:p>
        </w:tc>
        <w:tc>
          <w:tcPr>
            <w:tcW w:w="2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75:09:030101:61</w:t>
            </w:r>
          </w:p>
          <w:p w:rsidR="00074C84" w:rsidRDefault="00792F7C">
            <w:pPr>
              <w:pStyle w:val="Standard"/>
              <w:jc w:val="center"/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земли населенных пунктов под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>объекты  транспорта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 железнодорожного)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10400230,62</w:t>
            </w:r>
          </w:p>
        </w:tc>
      </w:tr>
      <w:tr w:rsidR="00074C84">
        <w:trPr>
          <w:trHeight w:val="630"/>
        </w:trPr>
        <w:tc>
          <w:tcPr>
            <w:tcW w:w="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</w:pPr>
            <w:proofErr w:type="spellStart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Здание</w:t>
            </w:r>
            <w:proofErr w:type="spellEnd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насосной станции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с </w:t>
            </w:r>
            <w:proofErr w:type="spellStart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артезианск</w:t>
            </w:r>
            <w:proofErr w:type="spellEnd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ой</w:t>
            </w:r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скважин</w:t>
            </w:r>
            <w:proofErr w:type="spellEnd"/>
            <w:r>
              <w:rPr>
                <w:rFonts w:eastAsia="Times New Roman CYR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ой</w:t>
            </w:r>
          </w:p>
        </w:tc>
        <w:tc>
          <w:tcPr>
            <w:tcW w:w="23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D3" w:rsidRDefault="00792F7C" w:rsidP="00C977D3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Забайкальский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край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Краснокаменский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, с</w:t>
            </w:r>
            <w:proofErr w:type="gramStart"/>
            <w:r w:rsidR="00C977D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="00C977D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="00C977D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977D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Маргуцек</w:t>
            </w:r>
            <w:proofErr w:type="spellEnd"/>
            <w:r w:rsidR="00C977D3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C977D3" w:rsidRDefault="00C977D3" w:rsidP="00C977D3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Набережная 6, помещение 1</w:t>
            </w:r>
          </w:p>
          <w:p w:rsidR="00074C84" w:rsidRPr="00C977D3" w:rsidRDefault="00074C84" w:rsidP="00C977D3">
            <w:pPr>
              <w:pStyle w:val="Standard"/>
              <w:jc w:val="center"/>
              <w:rPr>
                <w:lang w:val="ru-RU"/>
              </w:rPr>
            </w:pPr>
          </w:p>
          <w:p w:rsidR="00074C84" w:rsidRDefault="00074C8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261378</w:t>
            </w:r>
          </w:p>
        </w:tc>
        <w:tc>
          <w:tcPr>
            <w:tcW w:w="20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75:09:030101:61</w:t>
            </w:r>
          </w:p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земли населенных пунктов под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>объекты  транспорта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( железнодорожного)</w:t>
            </w:r>
          </w:p>
        </w:tc>
        <w:tc>
          <w:tcPr>
            <w:tcW w:w="1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10400230,62</w:t>
            </w:r>
          </w:p>
        </w:tc>
      </w:tr>
    </w:tbl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792F7C">
      <w:pPr>
        <w:pStyle w:val="Standard"/>
        <w:ind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неоформленные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участки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тепловые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водопроводные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котельные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договора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аренды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будут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заключатся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подготовки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документации</w:t>
      </w:r>
      <w:proofErr w:type="spellEnd"/>
      <w:r>
        <w:rPr>
          <w:rFonts w:cs="Times New Roman"/>
        </w:rPr>
        <w:t>.</w:t>
      </w:r>
    </w:p>
    <w:p w:rsidR="00074C84" w:rsidRDefault="00074C84">
      <w:pPr>
        <w:pStyle w:val="Standard"/>
        <w:ind w:firstLine="709"/>
        <w:rPr>
          <w:rFonts w:cs="Times New Roman"/>
        </w:rPr>
      </w:pP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8"/>
        <w:gridCol w:w="4382"/>
      </w:tblGrid>
      <w:tr w:rsidR="00074C84">
        <w:trPr>
          <w:trHeight w:val="357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bookmarkStart w:id="49" w:name="OLE_LINK15"/>
            <w:proofErr w:type="spellStart"/>
            <w:r>
              <w:rPr>
                <w:rFonts w:cs="Times New Roman"/>
              </w:rPr>
              <w:t>Концедент</w:t>
            </w:r>
            <w:proofErr w:type="spellEnd"/>
            <w:r>
              <w:rPr>
                <w:rFonts w:cs="Times New Roman"/>
              </w:rPr>
              <w:t>: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Концессионер</w:t>
            </w:r>
            <w:proofErr w:type="spellEnd"/>
            <w:r>
              <w:rPr>
                <w:rFonts w:cs="Times New Roman"/>
              </w:rPr>
              <w:t>:</w:t>
            </w:r>
          </w:p>
        </w:tc>
      </w:tr>
      <w:tr w:rsidR="00074C84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both"/>
            </w:pPr>
            <w:bookmarkStart w:id="50" w:name="_Hlk4444267"/>
            <w:proofErr w:type="spellStart"/>
            <w:r>
              <w:rPr>
                <w:rFonts w:cs="Times New Roman"/>
              </w:rPr>
              <w:t>Глава</w:t>
            </w:r>
            <w:proofErr w:type="spellEnd"/>
          </w:p>
          <w:p w:rsidR="00074C84" w:rsidRDefault="00792F7C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сельское поселение «</w:t>
            </w:r>
            <w:proofErr w:type="spellStart"/>
            <w:r>
              <w:rPr>
                <w:rFonts w:cs="Times New Roman"/>
                <w:lang w:val="ru-RU"/>
              </w:rPr>
              <w:t>Маргуцекское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074C84" w:rsidRDefault="00792F7C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____________</w:t>
            </w:r>
            <w:r>
              <w:rPr>
                <w:rFonts w:cs="Times New Roman"/>
                <w:lang w:val="ru-RU"/>
              </w:rPr>
              <w:t xml:space="preserve">  Г.А.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074C84" w:rsidRDefault="00792F7C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lang w:val="ru-RU"/>
              </w:rPr>
              <w:t xml:space="preserve">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074C84">
            <w:pPr>
              <w:pStyle w:val="Standard"/>
              <w:rPr>
                <w:rFonts w:cs="Times New Roman"/>
              </w:rPr>
            </w:pPr>
          </w:p>
          <w:p w:rsidR="00074C84" w:rsidRDefault="00074C84">
            <w:pPr>
              <w:pStyle w:val="Standard"/>
              <w:rPr>
                <w:rFonts w:cs="Times New Roman"/>
              </w:rPr>
            </w:pPr>
          </w:p>
          <w:p w:rsidR="00074C84" w:rsidRDefault="00074C84">
            <w:pPr>
              <w:pStyle w:val="Standard"/>
              <w:rPr>
                <w:rFonts w:cs="Times New Roman"/>
              </w:rPr>
            </w:pPr>
          </w:p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_____________________ /</w:t>
            </w:r>
          </w:p>
        </w:tc>
      </w:tr>
      <w:tr w:rsidR="00074C84">
        <w:trPr>
          <w:trHeight w:val="231"/>
        </w:trPr>
        <w:tc>
          <w:tcPr>
            <w:tcW w:w="4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C84" w:rsidRDefault="00792F7C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М.П</w:t>
            </w:r>
          </w:p>
        </w:tc>
      </w:tr>
      <w:bookmarkEnd w:id="50"/>
    </w:tbl>
    <w:p w:rsidR="00074C84" w:rsidRDefault="00074C84">
      <w:pPr>
        <w:pStyle w:val="Standard"/>
        <w:ind w:firstLine="709"/>
        <w:rPr>
          <w:rFonts w:cs="Times New Roman"/>
        </w:rPr>
      </w:pPr>
    </w:p>
    <w:bookmarkEnd w:id="49"/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074C84">
      <w:pPr>
        <w:pStyle w:val="Standard"/>
        <w:ind w:firstLine="709"/>
        <w:rPr>
          <w:rFonts w:cs="Times New Roman"/>
        </w:rPr>
      </w:pPr>
    </w:p>
    <w:p w:rsidR="00074C84" w:rsidRDefault="00074C84">
      <w:pPr>
        <w:pStyle w:val="Standard"/>
        <w:ind w:firstLine="709"/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2639D" w:rsidRPr="0002639D" w:rsidRDefault="0002639D" w:rsidP="000263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02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02639D">
        <w:rPr>
          <w:rFonts w:ascii="Times New Roman" w:hAnsi="Times New Roman" w:cs="Times New Roman"/>
          <w:sz w:val="24"/>
          <w:szCs w:val="24"/>
        </w:rPr>
        <w:t>7</w:t>
      </w:r>
    </w:p>
    <w:p w:rsidR="0002639D" w:rsidRPr="000902E2" w:rsidRDefault="0002639D" w:rsidP="000263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ja-JP" w:bidi="fa-IR"/>
        </w:rPr>
      </w:pPr>
      <w:r w:rsidRPr="000902E2">
        <w:rPr>
          <w:rFonts w:ascii="Times New Roman" w:hAnsi="Times New Roman" w:cs="Times New Roman"/>
          <w:sz w:val="24"/>
          <w:szCs w:val="24"/>
          <w:lang w:eastAsia="ja-JP" w:bidi="fa-IR"/>
        </w:rPr>
        <w:t>к концессионному соглашению</w:t>
      </w:r>
    </w:p>
    <w:p w:rsidR="0002639D" w:rsidRPr="007B18E0" w:rsidRDefault="0002639D" w:rsidP="000263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18E0">
        <w:rPr>
          <w:rFonts w:ascii="Times New Roman" w:hAnsi="Times New Roman" w:cs="Times New Roman"/>
          <w:sz w:val="24"/>
          <w:szCs w:val="24"/>
        </w:rPr>
        <w:t>№____ от «______» ______</w:t>
      </w:r>
      <w:proofErr w:type="gramStart"/>
      <w:r w:rsidRPr="007B18E0">
        <w:rPr>
          <w:rFonts w:ascii="Times New Roman" w:hAnsi="Times New Roman" w:cs="Times New Roman"/>
          <w:sz w:val="24"/>
          <w:szCs w:val="24"/>
        </w:rPr>
        <w:t>_  2019</w:t>
      </w:r>
      <w:proofErr w:type="gramEnd"/>
      <w:r w:rsidRPr="007B18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639D" w:rsidRDefault="0002639D" w:rsidP="00026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39D" w:rsidRDefault="0002639D" w:rsidP="00026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8E0">
        <w:rPr>
          <w:rFonts w:ascii="Times New Roman" w:hAnsi="Times New Roman" w:cs="Times New Roman"/>
          <w:sz w:val="24"/>
          <w:szCs w:val="24"/>
        </w:rPr>
        <w:t>Минимальный объем валовой выручки, получаемой Концессионером в рамках реализации Концессионного соглашения</w:t>
      </w:r>
    </w:p>
    <w:p w:rsidR="0002639D" w:rsidRPr="006053A9" w:rsidRDefault="0002639D" w:rsidP="0002639D">
      <w:pPr>
        <w:pStyle w:val="af8"/>
        <w:numPr>
          <w:ilvl w:val="0"/>
          <w:numId w:val="16"/>
        </w:numPr>
        <w:tabs>
          <w:tab w:val="left" w:pos="851"/>
          <w:tab w:val="left" w:pos="1134"/>
        </w:tabs>
        <w:autoSpaceDE w:val="0"/>
        <w:ind w:left="0" w:firstLine="709"/>
        <w:jc w:val="left"/>
        <w:textAlignment w:val="auto"/>
        <w:rPr>
          <w:rFonts w:eastAsia="Times New Roman"/>
        </w:rPr>
      </w:pPr>
      <w:proofErr w:type="spellStart"/>
      <w:r>
        <w:rPr>
          <w:rFonts w:eastAsia="Times New Roman"/>
        </w:rPr>
        <w:t>Теплоснабжение</w:t>
      </w:r>
      <w:proofErr w:type="spellEnd"/>
    </w:p>
    <w:tbl>
      <w:tblPr>
        <w:tblW w:w="92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641"/>
      </w:tblGrid>
      <w:tr w:rsidR="0002639D" w:rsidRPr="007B18E0" w:rsidTr="00F20806">
        <w:trPr>
          <w:trHeight w:val="74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9D" w:rsidRPr="007B18E0" w:rsidRDefault="0002639D" w:rsidP="00F20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1" w:name="_Hlk4443169"/>
            <w:r w:rsidRPr="007B18E0">
              <w:rPr>
                <w:rFonts w:ascii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9D" w:rsidRPr="007B18E0" w:rsidRDefault="0002639D" w:rsidP="00F20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Минимальный объем валовой выручки, получаемой Концессионером в рамках реализации Концессионного соглашения, тыс. руб.</w:t>
            </w:r>
          </w:p>
        </w:tc>
      </w:tr>
      <w:tr w:rsidR="002212DC" w:rsidRPr="007B18E0" w:rsidTr="00F20806">
        <w:trPr>
          <w:trHeight w:val="13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2" w:name="_Hlk4442693"/>
            <w:r w:rsidRPr="007B18E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16 526,54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17 022,33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17 533,00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18 058,99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18 600,76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19 158,78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19 733,55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20 325,55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20 935,32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21 563,38</w:t>
            </w:r>
          </w:p>
        </w:tc>
      </w:tr>
      <w:bookmarkEnd w:id="52"/>
      <w:tr w:rsidR="002212DC" w:rsidRPr="007B18E0" w:rsidTr="007F5B10">
        <w:trPr>
          <w:trHeight w:val="29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18E0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12DC">
              <w:rPr>
                <w:rFonts w:ascii="Times New Roman" w:hAnsi="Times New Roman" w:cs="Times New Roman"/>
                <w:b/>
                <w:color w:val="000000"/>
              </w:rPr>
              <w:t>189 458,20</w:t>
            </w:r>
          </w:p>
        </w:tc>
      </w:tr>
    </w:tbl>
    <w:p w:rsidR="0002639D" w:rsidRPr="006053A9" w:rsidRDefault="0002639D" w:rsidP="0002639D">
      <w:pPr>
        <w:pStyle w:val="af8"/>
        <w:numPr>
          <w:ilvl w:val="0"/>
          <w:numId w:val="16"/>
        </w:numPr>
        <w:autoSpaceDE w:val="0"/>
        <w:ind w:left="0" w:firstLine="709"/>
        <w:textAlignment w:val="auto"/>
      </w:pPr>
      <w:bookmarkStart w:id="53" w:name="OLE_LINK8"/>
      <w:bookmarkStart w:id="54" w:name="OLE_LINK9"/>
      <w:bookmarkEnd w:id="51"/>
      <w:proofErr w:type="spellStart"/>
      <w:r>
        <w:t>Водоснабжение</w:t>
      </w:r>
      <w:proofErr w:type="spellEnd"/>
    </w:p>
    <w:tbl>
      <w:tblPr>
        <w:tblW w:w="92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641"/>
      </w:tblGrid>
      <w:tr w:rsidR="0002639D" w:rsidRPr="007B18E0" w:rsidTr="00F20806">
        <w:trPr>
          <w:trHeight w:val="74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9D" w:rsidRPr="007B18E0" w:rsidRDefault="0002639D" w:rsidP="00F20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9D" w:rsidRPr="007B18E0" w:rsidRDefault="0002639D" w:rsidP="00F20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Минимальный объем валовой выручки, получаемой Концессионером в рамках реализации Концессионного соглашения, тыс. руб.</w:t>
            </w:r>
          </w:p>
        </w:tc>
      </w:tr>
      <w:tr w:rsidR="002212DC" w:rsidRPr="007B18E0" w:rsidTr="00983249">
        <w:trPr>
          <w:trHeight w:val="13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876,19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902,48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929,55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957,44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986,16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1 015,75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1 046,22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1 077,61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1 109,93</w:t>
            </w:r>
          </w:p>
        </w:tc>
      </w:tr>
      <w:tr w:rsidR="002212DC" w:rsidRPr="007B18E0" w:rsidTr="00983249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1 143,23</w:t>
            </w:r>
          </w:p>
        </w:tc>
      </w:tr>
      <w:tr w:rsidR="002212DC" w:rsidRPr="007B18E0" w:rsidTr="00983249">
        <w:trPr>
          <w:trHeight w:val="29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18E0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12DC">
              <w:rPr>
                <w:rFonts w:ascii="Times New Roman" w:hAnsi="Times New Roman" w:cs="Times New Roman"/>
                <w:b/>
                <w:color w:val="000000"/>
              </w:rPr>
              <w:t>10 044,56</w:t>
            </w:r>
          </w:p>
        </w:tc>
      </w:tr>
    </w:tbl>
    <w:bookmarkEnd w:id="53"/>
    <w:bookmarkEnd w:id="54"/>
    <w:p w:rsidR="0002639D" w:rsidRPr="006053A9" w:rsidRDefault="0002639D" w:rsidP="0002639D">
      <w:pPr>
        <w:pStyle w:val="af8"/>
        <w:numPr>
          <w:ilvl w:val="0"/>
          <w:numId w:val="16"/>
        </w:numPr>
        <w:autoSpaceDE w:val="0"/>
        <w:ind w:left="0" w:firstLine="709"/>
        <w:textAlignment w:val="auto"/>
      </w:pPr>
      <w:proofErr w:type="spellStart"/>
      <w:r>
        <w:t>Водоотведение</w:t>
      </w:r>
      <w:proofErr w:type="spellEnd"/>
    </w:p>
    <w:tbl>
      <w:tblPr>
        <w:tblW w:w="92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641"/>
      </w:tblGrid>
      <w:tr w:rsidR="0002639D" w:rsidRPr="007B18E0" w:rsidTr="00F20806">
        <w:trPr>
          <w:trHeight w:val="744"/>
          <w:tblHeader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9D" w:rsidRPr="007B18E0" w:rsidRDefault="0002639D" w:rsidP="00F20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9D" w:rsidRPr="007B18E0" w:rsidRDefault="0002639D" w:rsidP="00F20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Минимальный объем валовой выручки, получаемой Концессионером в рамках реализации Концессионного соглашения, тыс. руб.</w:t>
            </w:r>
          </w:p>
        </w:tc>
      </w:tr>
      <w:tr w:rsidR="002212DC" w:rsidRPr="007B18E0" w:rsidTr="00F20806">
        <w:trPr>
          <w:trHeight w:val="13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1 278,50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1 316,86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1 356,36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1 397,05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1 438,97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8E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1 482,14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1 526,60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1 572,40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1 619,57</w:t>
            </w:r>
          </w:p>
        </w:tc>
      </w:tr>
      <w:tr w:rsidR="002212DC" w:rsidRPr="007B18E0" w:rsidTr="00F20806">
        <w:trPr>
          <w:trHeight w:val="306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2DC">
              <w:rPr>
                <w:rFonts w:ascii="Times New Roman" w:hAnsi="Times New Roman" w:cs="Times New Roman"/>
                <w:color w:val="000000"/>
              </w:rPr>
              <w:t>1 668,16</w:t>
            </w:r>
          </w:p>
        </w:tc>
      </w:tr>
      <w:tr w:rsidR="002212DC" w:rsidRPr="007B18E0" w:rsidTr="00F20806">
        <w:trPr>
          <w:trHeight w:val="29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2DC" w:rsidRPr="007B18E0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18E0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2DC" w:rsidRPr="002212DC" w:rsidRDefault="002212DC" w:rsidP="0022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55" w:name="_GoBack"/>
            <w:r w:rsidRPr="002212DC">
              <w:rPr>
                <w:rFonts w:ascii="Times New Roman" w:hAnsi="Times New Roman" w:cs="Times New Roman"/>
                <w:b/>
                <w:color w:val="000000"/>
              </w:rPr>
              <w:t>14 656,60</w:t>
            </w:r>
            <w:bookmarkEnd w:id="55"/>
          </w:p>
        </w:tc>
      </w:tr>
    </w:tbl>
    <w:p w:rsidR="0002639D" w:rsidRDefault="0002639D" w:rsidP="0002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39D" w:rsidRPr="007B18E0" w:rsidRDefault="0002639D" w:rsidP="0002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8E0">
        <w:rPr>
          <w:rFonts w:ascii="Times New Roman" w:hAnsi="Times New Roman" w:cs="Times New Roman"/>
          <w:sz w:val="24"/>
          <w:szCs w:val="24"/>
        </w:rPr>
        <w:t>На неоформленные земельные участки под тепловые, водопроводные сети и котельные договора аренды будут заключат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B18E0">
        <w:rPr>
          <w:rFonts w:ascii="Times New Roman" w:hAnsi="Times New Roman" w:cs="Times New Roman"/>
          <w:sz w:val="24"/>
          <w:szCs w:val="24"/>
        </w:rPr>
        <w:t>ся по мере подготовки документации.</w:t>
      </w:r>
    </w:p>
    <w:p w:rsidR="0002639D" w:rsidRPr="000902E2" w:rsidRDefault="0002639D" w:rsidP="00026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80"/>
        <w:tblW w:w="9180" w:type="dxa"/>
        <w:tblLook w:val="01E0" w:firstRow="1" w:lastRow="1" w:firstColumn="1" w:lastColumn="1" w:noHBand="0" w:noVBand="0"/>
      </w:tblPr>
      <w:tblGrid>
        <w:gridCol w:w="4799"/>
        <w:gridCol w:w="4381"/>
      </w:tblGrid>
      <w:tr w:rsidR="0002639D" w:rsidRPr="000902E2" w:rsidTr="00F20806">
        <w:trPr>
          <w:trHeight w:val="357"/>
        </w:trPr>
        <w:tc>
          <w:tcPr>
            <w:tcW w:w="4799" w:type="dxa"/>
            <w:vAlign w:val="center"/>
            <w:hideMark/>
          </w:tcPr>
          <w:p w:rsidR="0002639D" w:rsidRPr="000902E2" w:rsidRDefault="0002639D" w:rsidP="00F20806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proofErr w:type="spellStart"/>
            <w:r w:rsidRPr="000902E2">
              <w:rPr>
                <w:rFonts w:ascii="Times New Roman" w:hAnsi="Times New Roman" w:cs="Times New Roman"/>
                <w:sz w:val="24"/>
                <w:szCs w:val="24"/>
              </w:rPr>
              <w:t>Концедент</w:t>
            </w:r>
            <w:proofErr w:type="spellEnd"/>
            <w:r w:rsidRPr="000902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81" w:type="dxa"/>
            <w:vAlign w:val="center"/>
            <w:hideMark/>
          </w:tcPr>
          <w:p w:rsidR="0002639D" w:rsidRPr="000902E2" w:rsidRDefault="0002639D" w:rsidP="00F20806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02E2">
              <w:rPr>
                <w:rFonts w:ascii="Times New Roman" w:hAnsi="Times New Roman" w:cs="Times New Roman"/>
                <w:sz w:val="24"/>
                <w:szCs w:val="24"/>
              </w:rPr>
              <w:t>Концессионер:</w:t>
            </w:r>
          </w:p>
        </w:tc>
      </w:tr>
      <w:tr w:rsidR="0002639D" w:rsidRPr="000902E2" w:rsidTr="00F20806">
        <w:trPr>
          <w:trHeight w:val="231"/>
        </w:trPr>
        <w:tc>
          <w:tcPr>
            <w:tcW w:w="4799" w:type="dxa"/>
            <w:vAlign w:val="center"/>
            <w:hideMark/>
          </w:tcPr>
          <w:p w:rsidR="0002639D" w:rsidRDefault="0002639D" w:rsidP="0002639D">
            <w:pPr>
              <w:pStyle w:val="Standard"/>
              <w:shd w:val="clear" w:color="auto" w:fill="FFFFFF"/>
              <w:jc w:val="both"/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</w:p>
          <w:p w:rsidR="0002639D" w:rsidRDefault="0002639D" w:rsidP="0002639D">
            <w:pPr>
              <w:pStyle w:val="Standard"/>
              <w:shd w:val="clear" w:color="auto" w:fill="FFFFFF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сельское поселение «</w:t>
            </w:r>
            <w:proofErr w:type="spellStart"/>
            <w:r>
              <w:rPr>
                <w:rFonts w:cs="Times New Roman"/>
                <w:lang w:val="ru-RU"/>
              </w:rPr>
              <w:t>Маргуцекское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02639D" w:rsidRDefault="0002639D" w:rsidP="0002639D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</w:rPr>
              <w:t>___________</w:t>
            </w:r>
            <w:proofErr w:type="gramStart"/>
            <w:r>
              <w:rPr>
                <w:rFonts w:cs="Times New Roman"/>
              </w:rPr>
              <w:t>_</w:t>
            </w:r>
            <w:r>
              <w:rPr>
                <w:rFonts w:cs="Times New Roman"/>
                <w:lang w:val="ru-RU"/>
              </w:rPr>
              <w:t xml:space="preserve">  Г.А.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Епифанцева</w:t>
            </w:r>
            <w:proofErr w:type="spellEnd"/>
          </w:p>
          <w:p w:rsidR="0002639D" w:rsidRDefault="0002639D" w:rsidP="0002639D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lang w:val="ru-RU"/>
              </w:rPr>
              <w:t xml:space="preserve">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4381" w:type="dxa"/>
            <w:vAlign w:val="center"/>
            <w:hideMark/>
          </w:tcPr>
          <w:p w:rsidR="0002639D" w:rsidRDefault="0002639D" w:rsidP="0002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D" w:rsidRDefault="0002639D" w:rsidP="0002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«Забайкальский Тепловик»</w:t>
            </w:r>
          </w:p>
          <w:p w:rsidR="0002639D" w:rsidRDefault="0002639D" w:rsidP="00026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9D" w:rsidRPr="000902E2" w:rsidRDefault="0002639D" w:rsidP="0002639D">
            <w:pPr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02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Сушков </w:t>
            </w:r>
          </w:p>
        </w:tc>
      </w:tr>
      <w:tr w:rsidR="0002639D" w:rsidRPr="000902E2" w:rsidTr="00F20806">
        <w:trPr>
          <w:trHeight w:val="231"/>
        </w:trPr>
        <w:tc>
          <w:tcPr>
            <w:tcW w:w="4799" w:type="dxa"/>
            <w:vAlign w:val="center"/>
          </w:tcPr>
          <w:p w:rsidR="0002639D" w:rsidRDefault="0002639D" w:rsidP="0002639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М.П                                           </w:t>
            </w:r>
          </w:p>
        </w:tc>
        <w:tc>
          <w:tcPr>
            <w:tcW w:w="4381" w:type="dxa"/>
            <w:vAlign w:val="center"/>
          </w:tcPr>
          <w:p w:rsidR="0002639D" w:rsidRPr="000902E2" w:rsidRDefault="0002639D" w:rsidP="0002639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02E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</w:tr>
    </w:tbl>
    <w:p w:rsidR="0002639D" w:rsidRPr="000902E2" w:rsidRDefault="0002639D" w:rsidP="000263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639D" w:rsidRDefault="0002639D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  <w:jc w:val="center"/>
        <w:rPr>
          <w:rFonts w:cs="Times New Roman"/>
        </w:rPr>
      </w:pPr>
    </w:p>
    <w:p w:rsidR="00074C84" w:rsidRDefault="00074C84">
      <w:pPr>
        <w:pStyle w:val="Standard"/>
      </w:pPr>
    </w:p>
    <w:sectPr w:rsidR="00074C8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4D" w:rsidRDefault="00C8614D">
      <w:pPr>
        <w:spacing w:after="0" w:line="240" w:lineRule="auto"/>
      </w:pPr>
      <w:r>
        <w:separator/>
      </w:r>
    </w:p>
  </w:endnote>
  <w:endnote w:type="continuationSeparator" w:id="0">
    <w:p w:rsidR="00C8614D" w:rsidRDefault="00C8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4D" w:rsidRDefault="00C861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14D" w:rsidRDefault="00C8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0AC"/>
    <w:multiLevelType w:val="multilevel"/>
    <w:tmpl w:val="33E64CA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1DC37A0"/>
    <w:multiLevelType w:val="multilevel"/>
    <w:tmpl w:val="53622A5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2CF1FEA"/>
    <w:multiLevelType w:val="multilevel"/>
    <w:tmpl w:val="FABEE49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AF2291"/>
    <w:multiLevelType w:val="multilevel"/>
    <w:tmpl w:val="7778CA7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A2210A9"/>
    <w:multiLevelType w:val="multilevel"/>
    <w:tmpl w:val="A58A27F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0B1529"/>
    <w:multiLevelType w:val="hybridMultilevel"/>
    <w:tmpl w:val="B3485378"/>
    <w:lvl w:ilvl="0" w:tplc="250CAB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5840"/>
    <w:multiLevelType w:val="multilevel"/>
    <w:tmpl w:val="96222166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E375E1F"/>
    <w:multiLevelType w:val="multilevel"/>
    <w:tmpl w:val="307A0AA8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E9E3D27"/>
    <w:multiLevelType w:val="multilevel"/>
    <w:tmpl w:val="6460473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ADA2535"/>
    <w:multiLevelType w:val="multilevel"/>
    <w:tmpl w:val="3D7E9942"/>
    <w:styleLink w:val="WWNum11"/>
    <w:lvl w:ilvl="0">
      <w:start w:val="1"/>
      <w:numFmt w:val="decimal"/>
      <w:lvlText w:val="%1."/>
      <w:lvlJc w:val="left"/>
      <w:rPr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4BB1DBE"/>
    <w:multiLevelType w:val="multilevel"/>
    <w:tmpl w:val="5FE2E24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6790B31"/>
    <w:multiLevelType w:val="multilevel"/>
    <w:tmpl w:val="2D2A0132"/>
    <w:styleLink w:val="WWNum9"/>
    <w:lvl w:ilvl="0">
      <w:start w:val="1"/>
      <w:numFmt w:val="decimal"/>
      <w:lvlText w:val="%1."/>
      <w:lvlJc w:val="left"/>
      <w:rPr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E2D0883"/>
    <w:multiLevelType w:val="multilevel"/>
    <w:tmpl w:val="77883F7A"/>
    <w:styleLink w:val="WW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75643C47"/>
    <w:multiLevelType w:val="multilevel"/>
    <w:tmpl w:val="439E6EE4"/>
    <w:styleLink w:val="WWNum7"/>
    <w:lvl w:ilvl="0">
      <w:start w:val="1"/>
      <w:numFmt w:val="none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7EC22BF4"/>
    <w:multiLevelType w:val="multilevel"/>
    <w:tmpl w:val="DCF06616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C84"/>
    <w:rsid w:val="0002639D"/>
    <w:rsid w:val="00074C84"/>
    <w:rsid w:val="000A158C"/>
    <w:rsid w:val="000D2929"/>
    <w:rsid w:val="000E3495"/>
    <w:rsid w:val="0010096B"/>
    <w:rsid w:val="00217FF5"/>
    <w:rsid w:val="002212DC"/>
    <w:rsid w:val="00240CC3"/>
    <w:rsid w:val="003F6DFC"/>
    <w:rsid w:val="004F5D77"/>
    <w:rsid w:val="005E44ED"/>
    <w:rsid w:val="00647DF7"/>
    <w:rsid w:val="00792F7C"/>
    <w:rsid w:val="007B5DE1"/>
    <w:rsid w:val="00823DC8"/>
    <w:rsid w:val="00873268"/>
    <w:rsid w:val="009C5B28"/>
    <w:rsid w:val="00C13AC9"/>
    <w:rsid w:val="00C32113"/>
    <w:rsid w:val="00C8614D"/>
    <w:rsid w:val="00C977D3"/>
    <w:rsid w:val="00D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7FDC"/>
  <w15:docId w15:val="{792780B3-824A-451C-A76E-EA917CB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shd w:val="clear" w:color="auto" w:fill="FFFFFF"/>
      <w:spacing w:before="240" w:after="60"/>
      <w:ind w:firstLine="567"/>
      <w:jc w:val="center"/>
      <w:outlineLvl w:val="0"/>
    </w:pPr>
    <w:rPr>
      <w:rFonts w:eastAsia="Times New Roman" w:cs="Times New Roman"/>
      <w:b/>
      <w:bCs/>
      <w:sz w:val="36"/>
      <w:szCs w:val="20"/>
    </w:rPr>
  </w:style>
  <w:style w:type="paragraph" w:styleId="2">
    <w:name w:val="heading 2"/>
    <w:basedOn w:val="Standard"/>
    <w:next w:val="Textbody"/>
    <w:pPr>
      <w:keepNext/>
      <w:shd w:val="clear" w:color="auto" w:fill="FFFFFF"/>
      <w:spacing w:before="240" w:after="60"/>
      <w:ind w:firstLine="567"/>
      <w:jc w:val="both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Standard"/>
    <w:next w:val="Textbody"/>
    <w:pPr>
      <w:keepNext/>
      <w:shd w:val="clear" w:color="auto" w:fill="FFFFFF"/>
      <w:ind w:firstLine="567"/>
      <w:jc w:val="center"/>
      <w:outlineLvl w:val="2"/>
    </w:pPr>
    <w:rPr>
      <w:rFonts w:eastAsia="Times New Roman" w:cs="Times New Roman"/>
      <w:bCs/>
      <w:sz w:val="28"/>
      <w:szCs w:val="20"/>
      <w:lang w:val="en-US"/>
    </w:rPr>
  </w:style>
  <w:style w:type="paragraph" w:styleId="4">
    <w:name w:val="heading 4"/>
    <w:basedOn w:val="Standard"/>
    <w:next w:val="Textbody"/>
    <w:pPr>
      <w:keepNext/>
      <w:shd w:val="clear" w:color="auto" w:fill="FFFFFF"/>
      <w:spacing w:line="360" w:lineRule="exact"/>
      <w:ind w:firstLine="567"/>
      <w:jc w:val="center"/>
      <w:outlineLvl w:val="3"/>
    </w:pPr>
    <w:rPr>
      <w:rFonts w:eastAsia="Times New Roman" w:cs="Times New Roman"/>
      <w:b/>
      <w:bCs/>
      <w:sz w:val="32"/>
    </w:rPr>
  </w:style>
  <w:style w:type="paragraph" w:styleId="5">
    <w:name w:val="heading 5"/>
    <w:basedOn w:val="Standard"/>
    <w:next w:val="Textbody"/>
    <w:pPr>
      <w:keepNext/>
      <w:shd w:val="clear" w:color="auto" w:fill="FFFFFF"/>
      <w:ind w:firstLine="567"/>
      <w:jc w:val="both"/>
      <w:outlineLvl w:val="4"/>
    </w:pPr>
    <w:rPr>
      <w:rFonts w:eastAsia="Times New Roman" w:cs="Times New Roman"/>
      <w:b/>
      <w:bCs/>
      <w:szCs w:val="20"/>
    </w:rPr>
  </w:style>
  <w:style w:type="paragraph" w:styleId="6">
    <w:name w:val="heading 6"/>
    <w:basedOn w:val="Standard"/>
    <w:next w:val="Textbody"/>
    <w:pPr>
      <w:shd w:val="clear" w:color="auto" w:fill="FFFFFF"/>
      <w:spacing w:after="120" w:line="360" w:lineRule="auto"/>
      <w:ind w:firstLine="567"/>
      <w:jc w:val="center"/>
      <w:outlineLvl w:val="5"/>
    </w:pPr>
    <w:rPr>
      <w:rFonts w:ascii="Cambria" w:eastAsia="Times New Roman" w:hAnsi="Cambria" w:cs="Times New Roman"/>
      <w:bCs/>
      <w:caps/>
      <w:color w:val="943634"/>
      <w:spacing w:val="10"/>
      <w:sz w:val="20"/>
      <w:szCs w:val="20"/>
    </w:rPr>
  </w:style>
  <w:style w:type="paragraph" w:styleId="7">
    <w:name w:val="heading 7"/>
    <w:basedOn w:val="Standard"/>
    <w:next w:val="Textbody"/>
    <w:pPr>
      <w:shd w:val="clear" w:color="auto" w:fill="FFFFFF"/>
      <w:spacing w:after="120" w:line="360" w:lineRule="auto"/>
      <w:ind w:firstLine="567"/>
      <w:jc w:val="center"/>
      <w:outlineLvl w:val="6"/>
    </w:pPr>
    <w:rPr>
      <w:rFonts w:ascii="Cambria" w:eastAsia="Times New Roman" w:hAnsi="Cambria" w:cs="Times New Roman"/>
      <w:bCs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Standard"/>
    <w:next w:val="Textbody"/>
    <w:pPr>
      <w:shd w:val="clear" w:color="auto" w:fill="FFFFFF"/>
      <w:spacing w:after="120" w:line="360" w:lineRule="auto"/>
      <w:ind w:firstLine="567"/>
      <w:jc w:val="center"/>
      <w:outlineLvl w:val="7"/>
    </w:pPr>
    <w:rPr>
      <w:rFonts w:ascii="Cambria" w:eastAsia="Times New Roman" w:hAnsi="Cambria" w:cs="Times New Roman"/>
      <w:bCs/>
      <w:caps/>
      <w:spacing w:val="10"/>
      <w:sz w:val="20"/>
      <w:szCs w:val="20"/>
    </w:rPr>
  </w:style>
  <w:style w:type="paragraph" w:styleId="9">
    <w:name w:val="heading 9"/>
    <w:basedOn w:val="Standard"/>
    <w:next w:val="Textbody"/>
    <w:pPr>
      <w:shd w:val="clear" w:color="auto" w:fill="FFFFFF"/>
      <w:spacing w:after="120" w:line="360" w:lineRule="auto"/>
      <w:ind w:firstLine="567"/>
      <w:jc w:val="center"/>
      <w:outlineLvl w:val="8"/>
    </w:pPr>
    <w:rPr>
      <w:rFonts w:ascii="Cambria" w:eastAsia="Times New Roman" w:hAnsi="Cambria" w:cs="Times New Roman"/>
      <w:bCs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hd w:val="clear" w:color="auto" w:fill="FFFFFF"/>
      <w:spacing w:before="240" w:after="120"/>
      <w:ind w:firstLine="567"/>
      <w:jc w:val="both"/>
    </w:pPr>
    <w:rPr>
      <w:rFonts w:ascii="Arial" w:eastAsia="Microsoft YaHei" w:hAnsi="Arial" w:cs="Mangal"/>
      <w:bCs/>
      <w:sz w:val="28"/>
      <w:szCs w:val="28"/>
      <w:lang w:eastAsia="ar-SA"/>
    </w:rPr>
  </w:style>
  <w:style w:type="paragraph" w:customStyle="1" w:styleId="Textbody">
    <w:name w:val="Text body"/>
    <w:basedOn w:val="Standard"/>
    <w:pPr>
      <w:shd w:val="clear" w:color="auto" w:fill="FFFFFF"/>
      <w:spacing w:after="120"/>
      <w:ind w:firstLine="567"/>
      <w:jc w:val="both"/>
    </w:pPr>
    <w:rPr>
      <w:rFonts w:eastAsia="Times New Roman" w:cs="Times New Roman"/>
      <w:bCs/>
      <w:szCs w:val="20"/>
      <w:lang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hd w:val="clear" w:color="auto" w:fill="FFFFFF"/>
      <w:ind w:firstLine="567"/>
      <w:jc w:val="both"/>
    </w:pPr>
    <w:rPr>
      <w:rFonts w:eastAsia="Times New Roman CYR" w:cs="Times New Roman"/>
      <w:b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Times New Roman" w:hAnsi="Courier New" w:cs="Courier New"/>
      <w:bCs/>
      <w:sz w:val="20"/>
      <w:szCs w:val="20"/>
    </w:rPr>
  </w:style>
  <w:style w:type="paragraph" w:styleId="a5">
    <w:name w:val="Normal (Web)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</w:rPr>
  </w:style>
  <w:style w:type="paragraph" w:styleId="10">
    <w:name w:val="index 1"/>
    <w:basedOn w:val="Standard"/>
    <w:pPr>
      <w:shd w:val="clear" w:color="auto" w:fill="FFFFFF"/>
      <w:spacing w:line="360" w:lineRule="auto"/>
      <w:ind w:left="200" w:hanging="200"/>
      <w:jc w:val="both"/>
    </w:pPr>
    <w:rPr>
      <w:rFonts w:ascii="Cambria" w:eastAsia="Times New Roman" w:hAnsi="Cambria" w:cs="Times New Roman"/>
      <w:bCs/>
      <w:lang w:val="en-US"/>
    </w:rPr>
  </w:style>
  <w:style w:type="paragraph" w:customStyle="1" w:styleId="Contents1">
    <w:name w:val="Contents 1"/>
    <w:basedOn w:val="Standard"/>
    <w:pPr>
      <w:shd w:val="clear" w:color="auto" w:fill="FFFFFF"/>
      <w:tabs>
        <w:tab w:val="left" w:pos="660"/>
        <w:tab w:val="right" w:leader="dot" w:pos="9639"/>
      </w:tabs>
    </w:pPr>
    <w:rPr>
      <w:rFonts w:eastAsia="Times New Roman" w:cs="Times New Roman"/>
      <w:bCs/>
      <w:iCs/>
      <w:sz w:val="28"/>
      <w:szCs w:val="28"/>
    </w:rPr>
  </w:style>
  <w:style w:type="paragraph" w:customStyle="1" w:styleId="Contents2">
    <w:name w:val="Contents 2"/>
    <w:basedOn w:val="Standard"/>
    <w:pPr>
      <w:shd w:val="clear" w:color="auto" w:fill="FFFFFF"/>
      <w:tabs>
        <w:tab w:val="left" w:pos="709"/>
        <w:tab w:val="right" w:leader="dot" w:pos="10054"/>
      </w:tabs>
      <w:ind w:left="283" w:firstLine="567"/>
      <w:jc w:val="both"/>
    </w:pPr>
    <w:rPr>
      <w:rFonts w:eastAsia="Times New Roman" w:cs="Times New Roman"/>
      <w:bCs/>
      <w:sz w:val="20"/>
      <w:szCs w:val="20"/>
    </w:rPr>
  </w:style>
  <w:style w:type="paragraph" w:customStyle="1" w:styleId="Contents3">
    <w:name w:val="Contents 3"/>
    <w:basedOn w:val="Standard"/>
    <w:pPr>
      <w:shd w:val="clear" w:color="auto" w:fill="FFFFFF"/>
      <w:tabs>
        <w:tab w:val="right" w:leader="dot" w:pos="9292"/>
      </w:tabs>
      <w:spacing w:line="360" w:lineRule="auto"/>
      <w:ind w:left="220" w:firstLine="567"/>
      <w:jc w:val="both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Contents4">
    <w:name w:val="Contents 4"/>
    <w:basedOn w:val="Standard"/>
    <w:pPr>
      <w:shd w:val="clear" w:color="auto" w:fill="FFFFFF"/>
      <w:tabs>
        <w:tab w:val="right" w:leader="dot" w:pos="9229"/>
      </w:tabs>
      <w:spacing w:line="360" w:lineRule="auto"/>
      <w:ind w:left="440" w:firstLine="567"/>
      <w:jc w:val="both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Contents5">
    <w:name w:val="Contents 5"/>
    <w:basedOn w:val="Standard"/>
    <w:pPr>
      <w:shd w:val="clear" w:color="auto" w:fill="FFFFFF"/>
      <w:tabs>
        <w:tab w:val="right" w:leader="dot" w:pos="9166"/>
      </w:tabs>
      <w:spacing w:line="360" w:lineRule="auto"/>
      <w:ind w:left="660" w:firstLine="567"/>
      <w:jc w:val="both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Contents6">
    <w:name w:val="Contents 6"/>
    <w:basedOn w:val="Standard"/>
    <w:pPr>
      <w:shd w:val="clear" w:color="auto" w:fill="FFFFFF"/>
      <w:tabs>
        <w:tab w:val="right" w:leader="dot" w:pos="9103"/>
      </w:tabs>
      <w:spacing w:line="360" w:lineRule="auto"/>
      <w:ind w:left="880" w:firstLine="567"/>
      <w:jc w:val="both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Contents7">
    <w:name w:val="Contents 7"/>
    <w:basedOn w:val="Standard"/>
    <w:pPr>
      <w:shd w:val="clear" w:color="auto" w:fill="FFFFFF"/>
      <w:tabs>
        <w:tab w:val="right" w:leader="dot" w:pos="9040"/>
      </w:tabs>
      <w:spacing w:line="360" w:lineRule="auto"/>
      <w:ind w:left="1100" w:firstLine="567"/>
      <w:jc w:val="both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Contents8">
    <w:name w:val="Contents 8"/>
    <w:basedOn w:val="Standard"/>
    <w:pPr>
      <w:shd w:val="clear" w:color="auto" w:fill="FFFFFF"/>
      <w:tabs>
        <w:tab w:val="right" w:leader="dot" w:pos="8977"/>
      </w:tabs>
      <w:spacing w:line="360" w:lineRule="auto"/>
      <w:ind w:left="1320" w:firstLine="567"/>
      <w:jc w:val="both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customStyle="1" w:styleId="Contents9">
    <w:name w:val="Contents 9"/>
    <w:basedOn w:val="Standard"/>
    <w:pPr>
      <w:shd w:val="clear" w:color="auto" w:fill="FFFFFF"/>
      <w:tabs>
        <w:tab w:val="right" w:leader="dot" w:pos="8914"/>
      </w:tabs>
      <w:spacing w:line="360" w:lineRule="auto"/>
      <w:ind w:left="1540" w:firstLine="567"/>
      <w:jc w:val="both"/>
    </w:pPr>
    <w:rPr>
      <w:rFonts w:ascii="Calibri" w:eastAsia="Times New Roman" w:hAnsi="Calibri" w:cs="Times New Roman"/>
      <w:bCs/>
      <w:sz w:val="20"/>
      <w:szCs w:val="20"/>
      <w:lang w:val="en-US"/>
    </w:rPr>
  </w:style>
  <w:style w:type="paragraph" w:styleId="a6">
    <w:name w:val="Normal Indent"/>
    <w:basedOn w:val="Standard"/>
    <w:pPr>
      <w:shd w:val="clear" w:color="auto" w:fill="FFFFFF"/>
      <w:spacing w:line="360" w:lineRule="auto"/>
      <w:ind w:left="708" w:firstLine="567"/>
      <w:jc w:val="both"/>
    </w:pPr>
    <w:rPr>
      <w:rFonts w:ascii="Cambria" w:eastAsia="Times New Roman" w:hAnsi="Cambria" w:cs="Times New Roman"/>
      <w:bCs/>
      <w:lang w:val="en-US"/>
    </w:rPr>
  </w:style>
  <w:style w:type="paragraph" w:styleId="a7">
    <w:name w:val="footnote text"/>
    <w:basedOn w:val="Standard"/>
    <w:pPr>
      <w:shd w:val="clear" w:color="auto" w:fill="FFFFFF"/>
      <w:ind w:firstLine="567"/>
      <w:jc w:val="both"/>
    </w:pPr>
    <w:rPr>
      <w:rFonts w:eastAsia="Times New Roman" w:cs="Times New Roman"/>
      <w:bCs/>
      <w:sz w:val="20"/>
      <w:szCs w:val="20"/>
    </w:rPr>
  </w:style>
  <w:style w:type="paragraph" w:styleId="a8">
    <w:name w:val="annotation text"/>
    <w:basedOn w:val="Standard"/>
    <w:pPr>
      <w:shd w:val="clear" w:color="auto" w:fill="FFFFFF"/>
      <w:ind w:firstLine="567"/>
      <w:jc w:val="both"/>
    </w:pPr>
    <w:rPr>
      <w:rFonts w:eastAsia="Times New Roman" w:cs="Times New Roman"/>
      <w:bCs/>
      <w:sz w:val="20"/>
      <w:szCs w:val="20"/>
    </w:rPr>
  </w:style>
  <w:style w:type="paragraph" w:styleId="a9">
    <w:name w:val="header"/>
    <w:basedOn w:val="Standard"/>
    <w:pPr>
      <w:suppressLineNumbers/>
      <w:shd w:val="clear" w:color="auto" w:fill="FFFFFF"/>
      <w:tabs>
        <w:tab w:val="center" w:pos="4677"/>
        <w:tab w:val="right" w:pos="9355"/>
      </w:tabs>
      <w:ind w:firstLine="567"/>
      <w:jc w:val="both"/>
    </w:pPr>
    <w:rPr>
      <w:bCs/>
    </w:rPr>
  </w:style>
  <w:style w:type="paragraph" w:styleId="aa">
    <w:name w:val="footer"/>
    <w:basedOn w:val="Standard"/>
    <w:pPr>
      <w:suppressLineNumbers/>
      <w:shd w:val="clear" w:color="auto" w:fill="FFFFFF"/>
      <w:tabs>
        <w:tab w:val="center" w:pos="4677"/>
        <w:tab w:val="right" w:pos="9355"/>
      </w:tabs>
      <w:ind w:firstLine="567"/>
      <w:jc w:val="both"/>
    </w:pPr>
    <w:rPr>
      <w:rFonts w:eastAsia="Times New Roman" w:cs="Times New Roman"/>
      <w:bCs/>
    </w:rPr>
  </w:style>
  <w:style w:type="paragraph" w:styleId="ab">
    <w:name w:val="index heading"/>
    <w:basedOn w:val="Standard"/>
    <w:pPr>
      <w:shd w:val="clear" w:color="auto" w:fill="FFFFFF"/>
      <w:spacing w:line="360" w:lineRule="auto"/>
      <w:ind w:firstLine="567"/>
      <w:jc w:val="both"/>
    </w:pPr>
    <w:rPr>
      <w:rFonts w:ascii="Cambria" w:eastAsia="Times New Roman" w:hAnsi="Cambria" w:cs="Times New Roman"/>
      <w:bCs/>
      <w:lang w:val="en-US"/>
    </w:rPr>
  </w:style>
  <w:style w:type="paragraph" w:styleId="ac">
    <w:name w:val="endnote text"/>
    <w:basedOn w:val="Standard"/>
    <w:pPr>
      <w:shd w:val="clear" w:color="auto" w:fill="FFFFFF"/>
      <w:spacing w:line="360" w:lineRule="auto"/>
      <w:ind w:firstLine="567"/>
      <w:jc w:val="both"/>
    </w:pPr>
    <w:rPr>
      <w:rFonts w:ascii="Cambria" w:eastAsia="Times New Roman" w:hAnsi="Cambria" w:cs="Times New Roman"/>
      <w:bCs/>
      <w:sz w:val="20"/>
      <w:szCs w:val="20"/>
      <w:lang w:eastAsia="ar-SA"/>
    </w:rPr>
  </w:style>
  <w:style w:type="paragraph" w:styleId="ad">
    <w:name w:val="List Bullet"/>
    <w:basedOn w:val="Standard"/>
    <w:pPr>
      <w:shd w:val="clear" w:color="auto" w:fill="FFFFFF"/>
      <w:spacing w:after="60"/>
      <w:ind w:firstLine="567"/>
      <w:jc w:val="both"/>
    </w:pPr>
    <w:rPr>
      <w:rFonts w:eastAsia="Times New Roman" w:cs="Times New Roman"/>
      <w:bCs/>
    </w:rPr>
  </w:style>
  <w:style w:type="paragraph" w:styleId="20">
    <w:name w:val="List 2"/>
    <w:basedOn w:val="Standard"/>
    <w:pPr>
      <w:shd w:val="clear" w:color="auto" w:fill="FFFFFF"/>
      <w:ind w:left="566" w:hanging="283"/>
      <w:jc w:val="both"/>
    </w:pPr>
    <w:rPr>
      <w:rFonts w:eastAsia="Times New Roman" w:cs="Times New Roman"/>
      <w:bCs/>
    </w:rPr>
  </w:style>
  <w:style w:type="paragraph" w:styleId="30">
    <w:name w:val="List 3"/>
    <w:basedOn w:val="Standard"/>
    <w:pPr>
      <w:shd w:val="clear" w:color="auto" w:fill="FFFFFF"/>
      <w:ind w:left="849" w:hanging="283"/>
      <w:jc w:val="both"/>
    </w:pPr>
    <w:rPr>
      <w:rFonts w:eastAsia="Times New Roman" w:cs="Times New Roman"/>
      <w:bCs/>
    </w:rPr>
  </w:style>
  <w:style w:type="paragraph" w:styleId="40">
    <w:name w:val="List 4"/>
    <w:basedOn w:val="Standard"/>
    <w:pPr>
      <w:shd w:val="clear" w:color="auto" w:fill="FFFFFF"/>
      <w:ind w:left="1132" w:hanging="283"/>
      <w:jc w:val="both"/>
    </w:pPr>
    <w:rPr>
      <w:rFonts w:eastAsia="Times New Roman" w:cs="Times New Roman"/>
      <w:bCs/>
    </w:rPr>
  </w:style>
  <w:style w:type="paragraph" w:styleId="21">
    <w:name w:val="List Bullet 2"/>
    <w:basedOn w:val="Standard"/>
    <w:pPr>
      <w:shd w:val="clear" w:color="auto" w:fill="FFFFFF"/>
      <w:tabs>
        <w:tab w:val="left" w:pos="1286"/>
      </w:tabs>
      <w:spacing w:after="60"/>
      <w:ind w:left="643" w:hanging="360"/>
      <w:jc w:val="both"/>
      <w:outlineLvl w:val="1"/>
    </w:pPr>
    <w:rPr>
      <w:rFonts w:eastAsia="Times New Roman" w:cs="Times New Roman"/>
      <w:bCs/>
      <w:szCs w:val="20"/>
    </w:rPr>
  </w:style>
  <w:style w:type="paragraph" w:styleId="22">
    <w:name w:val="List Number 2"/>
    <w:basedOn w:val="Standard"/>
    <w:pPr>
      <w:shd w:val="clear" w:color="auto" w:fill="FFFFFF"/>
      <w:jc w:val="both"/>
      <w:outlineLvl w:val="0"/>
    </w:pPr>
    <w:rPr>
      <w:rFonts w:eastAsia="Times New Roman" w:cs="Times New Roman"/>
      <w:bCs/>
    </w:rPr>
  </w:style>
  <w:style w:type="paragraph" w:customStyle="1" w:styleId="Textbodyindent">
    <w:name w:val="Text body indent"/>
    <w:basedOn w:val="Standard"/>
    <w:pPr>
      <w:shd w:val="clear" w:color="auto" w:fill="FFFFFF"/>
      <w:spacing w:before="60"/>
      <w:ind w:left="283" w:firstLine="851"/>
      <w:jc w:val="both"/>
    </w:pPr>
    <w:rPr>
      <w:rFonts w:eastAsia="Times New Roman" w:cs="Times New Roman"/>
      <w:bCs/>
      <w:szCs w:val="20"/>
    </w:rPr>
  </w:style>
  <w:style w:type="paragraph" w:styleId="ae">
    <w:name w:val="List Continue"/>
    <w:basedOn w:val="Standard"/>
    <w:pPr>
      <w:shd w:val="clear" w:color="auto" w:fill="FFFFFF"/>
      <w:spacing w:after="120"/>
      <w:ind w:left="283" w:firstLine="567"/>
      <w:jc w:val="both"/>
    </w:pPr>
    <w:rPr>
      <w:rFonts w:eastAsia="Times New Roman" w:cs="Times New Roman"/>
      <w:bCs/>
    </w:rPr>
  </w:style>
  <w:style w:type="paragraph" w:styleId="23">
    <w:name w:val="List Continue 2"/>
    <w:basedOn w:val="Standard"/>
    <w:pPr>
      <w:shd w:val="clear" w:color="auto" w:fill="FFFFFF"/>
      <w:spacing w:after="120"/>
      <w:ind w:left="566" w:firstLine="567"/>
      <w:jc w:val="both"/>
    </w:pPr>
    <w:rPr>
      <w:rFonts w:eastAsia="Times New Roman" w:cs="Times New Roman"/>
      <w:bCs/>
    </w:rPr>
  </w:style>
  <w:style w:type="paragraph" w:styleId="af">
    <w:name w:val="Subtitle"/>
    <w:basedOn w:val="a4"/>
    <w:next w:val="Textbody"/>
    <w:pPr>
      <w:keepNext/>
      <w:spacing w:before="240" w:after="120"/>
      <w:ind w:firstLine="0"/>
      <w:jc w:val="center"/>
    </w:pPr>
    <w:rPr>
      <w:rFonts w:ascii="Arial" w:eastAsia="MS PGothic" w:hAnsi="Arial" w:cs="Tahoma"/>
      <w:b w:val="0"/>
      <w:i/>
      <w:iCs/>
      <w:color w:val="00000A"/>
      <w:sz w:val="28"/>
      <w:szCs w:val="28"/>
    </w:rPr>
  </w:style>
  <w:style w:type="paragraph" w:styleId="af0">
    <w:name w:val="Body Text Indent"/>
    <w:basedOn w:val="Textbody"/>
    <w:pPr>
      <w:spacing w:line="360" w:lineRule="auto"/>
      <w:ind w:firstLine="210"/>
    </w:pPr>
    <w:rPr>
      <w:rFonts w:ascii="Cambria" w:hAnsi="Cambria"/>
      <w:sz w:val="22"/>
      <w:szCs w:val="22"/>
      <w:lang w:val="en-US"/>
    </w:rPr>
  </w:style>
  <w:style w:type="paragraph" w:styleId="24">
    <w:name w:val="Body Text First Indent 2"/>
    <w:basedOn w:val="Textbodyindent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paragraph" w:styleId="25">
    <w:name w:val="Body Text 2"/>
    <w:basedOn w:val="Standard"/>
    <w:pPr>
      <w:shd w:val="clear" w:color="auto" w:fill="FFFFFF"/>
      <w:spacing w:after="60"/>
      <w:jc w:val="both"/>
    </w:pPr>
    <w:rPr>
      <w:rFonts w:eastAsia="Times New Roman" w:cs="Times New Roman"/>
      <w:bCs/>
      <w:szCs w:val="20"/>
    </w:rPr>
  </w:style>
  <w:style w:type="paragraph" w:styleId="31">
    <w:name w:val="Body Text 3"/>
    <w:basedOn w:val="Standard"/>
    <w:pPr>
      <w:keepNext/>
      <w:keepLines/>
      <w:suppressLineNumbers/>
      <w:shd w:val="clear" w:color="auto" w:fill="FFFFFF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ind w:firstLine="567"/>
      <w:jc w:val="both"/>
    </w:pPr>
    <w:rPr>
      <w:rFonts w:eastAsia="Times New Roman" w:cs="Times New Roman"/>
      <w:b/>
      <w:bCs/>
      <w:i/>
    </w:rPr>
  </w:style>
  <w:style w:type="paragraph" w:styleId="26">
    <w:name w:val="Body Text Indent 2"/>
    <w:basedOn w:val="Standard"/>
    <w:pPr>
      <w:shd w:val="clear" w:color="auto" w:fill="FFFFFF"/>
      <w:spacing w:after="120" w:line="480" w:lineRule="auto"/>
      <w:ind w:left="283" w:firstLine="567"/>
      <w:jc w:val="both"/>
    </w:pPr>
    <w:rPr>
      <w:rFonts w:eastAsia="Times New Roman" w:cs="Times New Roman"/>
      <w:bCs/>
      <w:szCs w:val="20"/>
    </w:rPr>
  </w:style>
  <w:style w:type="paragraph" w:styleId="32">
    <w:name w:val="Body Text Indent 3"/>
    <w:basedOn w:val="Standard"/>
    <w:pPr>
      <w:shd w:val="clear" w:color="auto" w:fill="FFFFFF"/>
      <w:spacing w:after="120" w:line="360" w:lineRule="auto"/>
      <w:ind w:left="283" w:firstLine="720"/>
      <w:jc w:val="both"/>
    </w:pPr>
    <w:rPr>
      <w:rFonts w:ascii="Cambria" w:eastAsia="Times New Roman" w:hAnsi="Cambria" w:cs="Times New Roman"/>
      <w:bCs/>
      <w:sz w:val="16"/>
      <w:szCs w:val="16"/>
    </w:rPr>
  </w:style>
  <w:style w:type="paragraph" w:styleId="af1">
    <w:name w:val="Block Text"/>
    <w:basedOn w:val="Standard"/>
    <w:pPr>
      <w:shd w:val="clear" w:color="auto" w:fill="FFFFFF"/>
      <w:spacing w:before="5" w:line="480" w:lineRule="auto"/>
      <w:ind w:left="426" w:right="14" w:firstLine="567"/>
      <w:jc w:val="both"/>
    </w:pPr>
    <w:rPr>
      <w:rFonts w:ascii="CG Times" w:eastAsia="Times New Roman" w:hAnsi="CG Times" w:cs="Times New Roman"/>
      <w:bCs/>
      <w:color w:val="000000"/>
      <w:szCs w:val="18"/>
      <w:lang w:val="en-US"/>
    </w:rPr>
  </w:style>
  <w:style w:type="paragraph" w:styleId="af2">
    <w:name w:val="Document Map"/>
    <w:basedOn w:val="Standard"/>
    <w:pPr>
      <w:shd w:val="clear" w:color="auto" w:fill="000080"/>
      <w:spacing w:line="360" w:lineRule="auto"/>
      <w:ind w:firstLine="567"/>
      <w:jc w:val="both"/>
    </w:pPr>
    <w:rPr>
      <w:rFonts w:ascii="Tahoma" w:eastAsia="Times New Roman" w:hAnsi="Tahoma" w:cs="Times New Roman"/>
      <w:bCs/>
      <w:sz w:val="20"/>
      <w:szCs w:val="20"/>
    </w:rPr>
  </w:style>
  <w:style w:type="paragraph" w:styleId="af3">
    <w:name w:val="Plain Text"/>
    <w:basedOn w:val="Standard"/>
    <w:pPr>
      <w:shd w:val="clear" w:color="auto" w:fill="FFFFFF"/>
      <w:ind w:firstLine="567"/>
      <w:jc w:val="both"/>
    </w:pPr>
    <w:rPr>
      <w:rFonts w:ascii="Courier New" w:eastAsia="Times New Roman" w:hAnsi="Courier New" w:cs="Courier New"/>
      <w:bCs/>
      <w:sz w:val="20"/>
      <w:szCs w:val="20"/>
    </w:rPr>
  </w:style>
  <w:style w:type="paragraph" w:styleId="af4">
    <w:name w:val="annotation subject"/>
    <w:basedOn w:val="a8"/>
    <w:rPr>
      <w:b/>
    </w:rPr>
  </w:style>
  <w:style w:type="paragraph" w:styleId="af5">
    <w:name w:val="Balloon Text"/>
    <w:basedOn w:val="Standard"/>
    <w:pPr>
      <w:shd w:val="clear" w:color="auto" w:fill="FFFFFF"/>
      <w:ind w:firstLine="567"/>
      <w:jc w:val="both"/>
    </w:pPr>
    <w:rPr>
      <w:rFonts w:ascii="Tahoma" w:eastAsia="Times New Roman" w:hAnsi="Tahoma"/>
      <w:bCs/>
      <w:sz w:val="16"/>
      <w:szCs w:val="16"/>
    </w:rPr>
  </w:style>
  <w:style w:type="paragraph" w:styleId="af6">
    <w:name w:val="No Spacing"/>
    <w:basedOn w:val="Standard"/>
    <w:pPr>
      <w:shd w:val="clear" w:color="auto" w:fill="FFFFFF"/>
      <w:ind w:firstLine="567"/>
      <w:jc w:val="both"/>
    </w:pPr>
    <w:rPr>
      <w:rFonts w:ascii="Cambria" w:eastAsia="Times New Roman" w:hAnsi="Cambria" w:cs="Times New Roman"/>
      <w:bCs/>
      <w:lang w:val="en-US" w:eastAsia="en-US" w:bidi="en-US"/>
    </w:rPr>
  </w:style>
  <w:style w:type="paragraph" w:styleId="af7">
    <w:name w:val="Revisio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Standard"/>
    <w:uiPriority w:val="99"/>
    <w:qFormat/>
    <w:pPr>
      <w:shd w:val="clear" w:color="auto" w:fill="FFFFFF"/>
      <w:ind w:left="720" w:firstLine="567"/>
      <w:jc w:val="both"/>
    </w:pPr>
    <w:rPr>
      <w:rFonts w:eastAsia="Calibri" w:cs="Times New Roman"/>
      <w:bCs/>
      <w:lang w:eastAsia="en-US"/>
    </w:rPr>
  </w:style>
  <w:style w:type="paragraph" w:styleId="27">
    <w:name w:val="Quote"/>
    <w:basedOn w:val="Standard"/>
    <w:pPr>
      <w:shd w:val="clear" w:color="auto" w:fill="FFFFFF"/>
      <w:spacing w:line="360" w:lineRule="auto"/>
      <w:ind w:firstLine="567"/>
      <w:jc w:val="both"/>
    </w:pPr>
    <w:rPr>
      <w:rFonts w:ascii="Cambria" w:eastAsia="Times New Roman" w:hAnsi="Cambria" w:cs="Times New Roman"/>
      <w:bCs/>
      <w:i/>
      <w:iCs/>
      <w:sz w:val="20"/>
      <w:szCs w:val="20"/>
    </w:rPr>
  </w:style>
  <w:style w:type="paragraph" w:styleId="af9">
    <w:name w:val="Intense Quote"/>
    <w:basedOn w:val="Standard"/>
    <w:pPr>
      <w:pBdr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</w:pBdr>
      <w:shd w:val="clear" w:color="auto" w:fill="FFFFFF"/>
      <w:spacing w:before="160" w:line="300" w:lineRule="auto"/>
      <w:ind w:left="1440" w:right="1440" w:firstLine="567"/>
      <w:jc w:val="both"/>
    </w:pPr>
    <w:rPr>
      <w:rFonts w:ascii="Cambria" w:eastAsia="Times New Roman" w:hAnsi="Cambria" w:cs="Times New Roman"/>
      <w:bCs/>
      <w:caps/>
      <w:color w:val="622423"/>
      <w:spacing w:val="5"/>
      <w:sz w:val="20"/>
      <w:szCs w:val="20"/>
    </w:rPr>
  </w:style>
  <w:style w:type="paragraph" w:customStyle="1" w:styleId="ContentsHeading">
    <w:name w:val="Contents Heading"/>
    <w:basedOn w:val="1"/>
    <w:pPr>
      <w:keepNext w:val="0"/>
      <w:suppressLineNumbers/>
      <w:spacing w:before="400" w:after="0"/>
      <w:ind w:left="720" w:hanging="360"/>
    </w:pPr>
    <w:rPr>
      <w:rFonts w:ascii="Cambria" w:hAnsi="Cambria"/>
      <w:caps/>
      <w:spacing w:val="20"/>
      <w:sz w:val="28"/>
      <w:szCs w:val="28"/>
      <w:lang w:eastAsia="en-US" w:bidi="en-US"/>
    </w:rPr>
  </w:style>
  <w:style w:type="paragraph" w:customStyle="1" w:styleId="11">
    <w:name w:val="1"/>
    <w:basedOn w:val="Standard"/>
    <w:pPr>
      <w:shd w:val="clear" w:color="auto" w:fill="FFFFFF"/>
      <w:spacing w:after="160" w:line="240" w:lineRule="exact"/>
      <w:ind w:firstLine="567"/>
      <w:jc w:val="both"/>
    </w:pPr>
    <w:rPr>
      <w:rFonts w:eastAsia="Calibri" w:cs="Times New Roman"/>
      <w:bCs/>
      <w:sz w:val="20"/>
      <w:szCs w:val="20"/>
      <w:lang w:eastAsia="zh-CN"/>
    </w:rPr>
  </w:style>
  <w:style w:type="paragraph" w:customStyle="1" w:styleId="33">
    <w:name w:val="Стиль3"/>
    <w:basedOn w:val="26"/>
    <w:pPr>
      <w:spacing w:after="0" w:line="240" w:lineRule="auto"/>
      <w:ind w:left="0"/>
    </w:pPr>
    <w:rPr>
      <w:lang w:eastAsia="en-US"/>
    </w:rPr>
  </w:style>
  <w:style w:type="paragraph" w:customStyle="1" w:styleId="afa">
    <w:name w:val="Íîðìàëüíûé"/>
    <w:pPr>
      <w:widowControl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28">
    <w:name w:val="Стиль2"/>
    <w:basedOn w:val="22"/>
    <w:pPr>
      <w:keepNext/>
      <w:keepLines/>
      <w:suppressLineNumbers/>
      <w:spacing w:after="60"/>
    </w:pPr>
    <w:rPr>
      <w:b/>
      <w:szCs w:val="20"/>
    </w:rPr>
  </w:style>
  <w:style w:type="paragraph" w:customStyle="1" w:styleId="FR4">
    <w:name w:val="FR4"/>
    <w:pPr>
      <w:suppressAutoHyphens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b">
    <w:name w:val="Тендерные данные"/>
    <w:basedOn w:val="Standard"/>
    <w:pPr>
      <w:shd w:val="clear" w:color="auto" w:fill="FFFFFF"/>
      <w:tabs>
        <w:tab w:val="left" w:pos="1985"/>
      </w:tabs>
      <w:spacing w:before="120" w:after="60"/>
      <w:ind w:firstLine="567"/>
      <w:jc w:val="both"/>
    </w:pPr>
    <w:rPr>
      <w:rFonts w:eastAsia="Times New Roman" w:cs="Times New Roman"/>
      <w:b/>
      <w:bCs/>
      <w:szCs w:val="20"/>
    </w:rPr>
  </w:style>
  <w:style w:type="paragraph" w:customStyle="1" w:styleId="ConsNormal">
    <w:name w:val="ConsNormal"/>
    <w:pPr>
      <w:widowControl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pPr>
      <w:widowControl/>
      <w:suppressAutoHyphens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c">
    <w:name w:val="Знак Знак Знак Знак"/>
    <w:basedOn w:val="Standard"/>
    <w:pPr>
      <w:shd w:val="clear" w:color="auto" w:fill="FFFFFF"/>
      <w:spacing w:after="160" w:line="240" w:lineRule="exact"/>
      <w:ind w:firstLine="567"/>
      <w:jc w:val="both"/>
    </w:pPr>
    <w:rPr>
      <w:rFonts w:eastAsia="Calibri" w:cs="Times New Roman"/>
      <w:bCs/>
      <w:sz w:val="20"/>
      <w:szCs w:val="20"/>
      <w:lang w:eastAsia="zh-CN"/>
    </w:r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  <w:shd w:val="clear" w:color="auto" w:fill="FFFFFF"/>
      <w:ind w:firstLine="567"/>
      <w:jc w:val="both"/>
    </w:pPr>
    <w:rPr>
      <w:rFonts w:eastAsia="Lucida Sans Unicode" w:cs="Times New Roman"/>
      <w:bCs/>
    </w:rPr>
  </w:style>
  <w:style w:type="paragraph" w:customStyle="1" w:styleId="12">
    <w:name w:val="Обычный (веб)1"/>
    <w:basedOn w:val="Standard"/>
    <w:pPr>
      <w:shd w:val="clear" w:color="auto" w:fill="FFFFFF"/>
      <w:spacing w:before="100" w:after="100"/>
      <w:ind w:firstLine="567"/>
      <w:jc w:val="both"/>
    </w:pPr>
    <w:rPr>
      <w:rFonts w:ascii="Arial" w:eastAsia="Times New Roman" w:hAnsi="Arial" w:cs="Arial"/>
      <w:bCs/>
      <w:color w:val="454545"/>
      <w:sz w:val="20"/>
      <w:szCs w:val="20"/>
    </w:rPr>
  </w:style>
  <w:style w:type="paragraph" w:customStyle="1" w:styleId="ConsPlusNonformat0">
    <w:name w:val="ConsPlusNonformat Знак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TableHeading">
    <w:name w:val="Table Heading"/>
    <w:basedOn w:val="TableContents"/>
    <w:pPr>
      <w:widowControl/>
      <w:jc w:val="center"/>
    </w:pPr>
    <w:rPr>
      <w:rFonts w:eastAsia="Times New Roman"/>
      <w:b/>
      <w:lang w:eastAsia="ar-SA"/>
    </w:rPr>
  </w:style>
  <w:style w:type="paragraph" w:customStyle="1" w:styleId="ConsPlusDocList">
    <w:name w:val="ConsPlusDocList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val="de-DE" w:eastAsia="ja-JP" w:bidi="fa-IR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val="de-DE" w:eastAsia="ja-JP" w:bidi="fa-IR"/>
    </w:rPr>
  </w:style>
  <w:style w:type="paragraph" w:customStyle="1" w:styleId="13">
    <w:name w:val="Абзац списка1"/>
    <w:basedOn w:val="Standard"/>
    <w:pPr>
      <w:shd w:val="clear" w:color="auto" w:fill="FFFFFF"/>
      <w:ind w:left="720" w:firstLine="567"/>
      <w:jc w:val="both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western">
    <w:name w:val="western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</w:rPr>
  </w:style>
  <w:style w:type="paragraph" w:customStyle="1" w:styleId="afd">
    <w:name w:val="Комментарий"/>
    <w:basedOn w:val="Standard"/>
    <w:pPr>
      <w:shd w:val="clear" w:color="auto" w:fill="F0F0F0"/>
      <w:spacing w:before="75"/>
      <w:ind w:left="170" w:firstLine="567"/>
      <w:jc w:val="both"/>
    </w:pPr>
    <w:rPr>
      <w:rFonts w:ascii="Arial" w:eastAsia="Times New Roman" w:hAnsi="Arial" w:cs="Times New Roman"/>
      <w:bCs/>
      <w:color w:val="353842"/>
    </w:rPr>
  </w:style>
  <w:style w:type="paragraph" w:customStyle="1" w:styleId="afe">
    <w:name w:val="Информация об изменениях документа"/>
    <w:basedOn w:val="afd"/>
    <w:rPr>
      <w:i/>
      <w:iCs/>
    </w:rPr>
  </w:style>
  <w:style w:type="paragraph" w:customStyle="1" w:styleId="stwibulletlistCharCharCharChar">
    <w:name w:val="stwi bullet list Char Char Char Char"/>
    <w:basedOn w:val="Standard"/>
    <w:pPr>
      <w:shd w:val="clear" w:color="auto" w:fill="FFFFFF"/>
      <w:spacing w:before="100" w:after="100"/>
      <w:jc w:val="both"/>
    </w:pPr>
    <w:rPr>
      <w:rFonts w:cs="Calibri"/>
      <w:lang w:eastAsia="en-U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Абзац списка11"/>
    <w:basedOn w:val="Standard"/>
    <w:pPr>
      <w:shd w:val="clear" w:color="auto" w:fill="FFFFFF"/>
      <w:ind w:left="720" w:firstLine="567"/>
      <w:jc w:val="both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CharChar1CharChar1CharChar">
    <w:name w:val="Char Char Знак Знак1 Char Char1 Знак Знак Char Char"/>
    <w:basedOn w:val="Standard"/>
    <w:pPr>
      <w:shd w:val="clear" w:color="auto" w:fill="FFFFFF"/>
      <w:spacing w:before="100" w:after="100"/>
      <w:ind w:firstLine="567"/>
      <w:jc w:val="both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aff">
    <w:name w:val="Знак"/>
    <w:basedOn w:val="Standard"/>
    <w:pPr>
      <w:shd w:val="clear" w:color="auto" w:fill="FFFFFF"/>
      <w:ind w:firstLine="567"/>
      <w:jc w:val="both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customStyle="1" w:styleId="29">
    <w:name w:val="Основной текст (2)"/>
    <w:basedOn w:val="Standard"/>
    <w:pPr>
      <w:shd w:val="clear" w:color="auto" w:fill="FFFFFF"/>
      <w:spacing w:after="300" w:line="324" w:lineRule="exact"/>
      <w:ind w:firstLine="567"/>
      <w:jc w:val="center"/>
    </w:pPr>
    <w:rPr>
      <w:rFonts w:ascii="Calibri" w:hAnsi="Calibri" w:cs="Calibri"/>
      <w:b/>
      <w:spacing w:val="1"/>
      <w:sz w:val="26"/>
      <w:lang w:eastAsia="en-US"/>
    </w:rPr>
  </w:style>
  <w:style w:type="paragraph" w:customStyle="1" w:styleId="601">
    <w:name w:val="Основной текст (60)1"/>
    <w:basedOn w:val="Standard"/>
    <w:pPr>
      <w:shd w:val="clear" w:color="auto" w:fill="FFFFFF"/>
      <w:spacing w:line="240" w:lineRule="atLeast"/>
      <w:ind w:firstLine="567"/>
      <w:jc w:val="both"/>
    </w:pPr>
    <w:rPr>
      <w:rFonts w:ascii="Calibri" w:hAnsi="Calibri" w:cs="Calibri"/>
      <w:sz w:val="21"/>
      <w:lang w:eastAsia="en-US"/>
    </w:rPr>
  </w:style>
  <w:style w:type="paragraph" w:customStyle="1" w:styleId="41">
    <w:name w:val="Основной текст (4)1"/>
    <w:basedOn w:val="Standard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lang w:eastAsia="en-US"/>
    </w:rPr>
  </w:style>
  <w:style w:type="paragraph" w:customStyle="1" w:styleId="14">
    <w:name w:val="Название1"/>
    <w:basedOn w:val="Standard"/>
    <w:pPr>
      <w:suppressLineNumbers/>
      <w:shd w:val="clear" w:color="auto" w:fill="FFFFFF"/>
      <w:spacing w:before="120" w:after="120"/>
      <w:ind w:firstLine="567"/>
      <w:jc w:val="both"/>
    </w:pPr>
    <w:rPr>
      <w:rFonts w:eastAsia="Times New Roman" w:cs="Mangal"/>
      <w:bCs/>
      <w:i/>
      <w:iCs/>
      <w:lang w:eastAsia="ar-SA"/>
    </w:rPr>
  </w:style>
  <w:style w:type="paragraph" w:customStyle="1" w:styleId="15">
    <w:name w:val="Указатель1"/>
    <w:basedOn w:val="Standard"/>
    <w:pPr>
      <w:suppressLineNumbers/>
      <w:shd w:val="clear" w:color="auto" w:fill="FFFFFF"/>
      <w:ind w:firstLine="567"/>
      <w:jc w:val="both"/>
    </w:pPr>
    <w:rPr>
      <w:rFonts w:eastAsia="Times New Roman" w:cs="Mangal"/>
      <w:bCs/>
      <w:lang w:eastAsia="ar-SA"/>
    </w:rPr>
  </w:style>
  <w:style w:type="paragraph" w:customStyle="1" w:styleId="xl67">
    <w:name w:val="xl67"/>
    <w:basedOn w:val="Standard"/>
    <w:pP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68">
    <w:name w:val="xl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69">
    <w:name w:val="xl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70">
    <w:name w:val="xl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/>
      <w:bCs/>
      <w:color w:val="000000"/>
    </w:rPr>
  </w:style>
  <w:style w:type="paragraph" w:customStyle="1" w:styleId="xl71">
    <w:name w:val="xl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</w:rPr>
  </w:style>
  <w:style w:type="paragraph" w:customStyle="1" w:styleId="xl72">
    <w:name w:val="xl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</w:rPr>
  </w:style>
  <w:style w:type="paragraph" w:customStyle="1" w:styleId="xl73">
    <w:name w:val="xl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74">
    <w:name w:val="xl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75">
    <w:name w:val="xl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76">
    <w:name w:val="xl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77">
    <w:name w:val="xl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</w:rPr>
  </w:style>
  <w:style w:type="paragraph" w:customStyle="1" w:styleId="xl78">
    <w:name w:val="xl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79">
    <w:name w:val="xl7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80">
    <w:name w:val="xl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81">
    <w:name w:val="xl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/>
      <w:bCs/>
      <w:color w:val="000000"/>
    </w:rPr>
  </w:style>
  <w:style w:type="paragraph" w:customStyle="1" w:styleId="xl83">
    <w:name w:val="xl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</w:rPr>
  </w:style>
  <w:style w:type="paragraph" w:customStyle="1" w:styleId="xl84">
    <w:name w:val="xl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86">
    <w:name w:val="xl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</w:rPr>
  </w:style>
  <w:style w:type="paragraph" w:customStyle="1" w:styleId="xl87">
    <w:name w:val="xl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</w:rPr>
  </w:style>
  <w:style w:type="paragraph" w:customStyle="1" w:styleId="xl88">
    <w:name w:val="xl8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</w:rPr>
  </w:style>
  <w:style w:type="paragraph" w:customStyle="1" w:styleId="xl89">
    <w:name w:val="xl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</w:rPr>
  </w:style>
  <w:style w:type="paragraph" w:customStyle="1" w:styleId="xl90">
    <w:name w:val="xl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91">
    <w:name w:val="xl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92">
    <w:name w:val="xl9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93">
    <w:name w:val="xl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94">
    <w:name w:val="xl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</w:rPr>
  </w:style>
  <w:style w:type="paragraph" w:customStyle="1" w:styleId="font5">
    <w:name w:val="font5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sz w:val="20"/>
      <w:szCs w:val="20"/>
    </w:rPr>
  </w:style>
  <w:style w:type="paragraph" w:customStyle="1" w:styleId="xl95">
    <w:name w:val="xl95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96">
    <w:name w:val="xl96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97">
    <w:name w:val="xl97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98">
    <w:name w:val="xl98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99">
    <w:name w:val="xl99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sz w:val="20"/>
      <w:szCs w:val="20"/>
    </w:rPr>
  </w:style>
  <w:style w:type="paragraph" w:customStyle="1" w:styleId="xl100">
    <w:name w:val="xl100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101">
    <w:name w:val="xl101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sz w:val="20"/>
      <w:szCs w:val="20"/>
    </w:rPr>
  </w:style>
  <w:style w:type="paragraph" w:customStyle="1" w:styleId="xl103">
    <w:name w:val="xl103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xl106">
    <w:name w:val="xl106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16">
    <w:name w:val="Красная строка1"/>
    <w:basedOn w:val="Textbody"/>
    <w:pPr>
      <w:spacing w:line="360" w:lineRule="auto"/>
      <w:ind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d"/>
    <w:pPr>
      <w:widowControl/>
      <w:tabs>
        <w:tab w:val="left" w:pos="720"/>
        <w:tab w:val="left" w:pos="1260"/>
        <w:tab w:val="left" w:pos="1361"/>
      </w:tabs>
      <w:spacing w:after="0" w:line="360" w:lineRule="auto"/>
      <w:ind w:firstLine="1021"/>
    </w:pPr>
    <w:rPr>
      <w:rFonts w:ascii="Cambria" w:hAnsi="Cambria"/>
      <w:lang w:val="en-US" w:eastAsia="en-US"/>
    </w:rPr>
  </w:style>
  <w:style w:type="paragraph" w:customStyle="1" w:styleId="S31">
    <w:name w:val="S_Нумерованный_3.1"/>
    <w:basedOn w:val="Standard"/>
    <w:pPr>
      <w:shd w:val="clear" w:color="auto" w:fill="FFFFFF"/>
      <w:spacing w:line="360" w:lineRule="auto"/>
      <w:ind w:firstLine="624"/>
      <w:jc w:val="both"/>
    </w:pPr>
    <w:rPr>
      <w:rFonts w:ascii="Cambria" w:eastAsia="Times New Roman" w:hAnsi="Cambria" w:cs="Times New Roman"/>
      <w:bCs/>
      <w:sz w:val="28"/>
      <w:szCs w:val="28"/>
      <w:lang w:eastAsia="en-US"/>
    </w:rPr>
  </w:style>
  <w:style w:type="paragraph" w:customStyle="1" w:styleId="210">
    <w:name w:val="Основной текст с отступом 21"/>
    <w:basedOn w:val="Standard"/>
    <w:pPr>
      <w:shd w:val="clear" w:color="auto" w:fill="FFFFFF"/>
      <w:spacing w:line="360" w:lineRule="atLeast"/>
      <w:ind w:firstLine="720"/>
      <w:jc w:val="center"/>
    </w:pPr>
    <w:rPr>
      <w:rFonts w:ascii="Cambria" w:eastAsia="Times New Roman" w:hAnsi="Cambria" w:cs="Times New Roman"/>
      <w:bCs/>
      <w:sz w:val="36"/>
      <w:lang w:val="en-US" w:eastAsia="ar-SA"/>
    </w:rPr>
  </w:style>
  <w:style w:type="paragraph" w:customStyle="1" w:styleId="211">
    <w:name w:val="Список 21"/>
    <w:basedOn w:val="Standard"/>
    <w:pPr>
      <w:shd w:val="clear" w:color="auto" w:fill="FFFFFF"/>
      <w:spacing w:line="360" w:lineRule="auto"/>
      <w:ind w:left="566" w:hanging="283"/>
      <w:jc w:val="both"/>
    </w:pPr>
    <w:rPr>
      <w:rFonts w:ascii="Cambria" w:eastAsia="Times New Roman" w:hAnsi="Cambria" w:cs="Times New Roman"/>
      <w:bCs/>
      <w:lang w:val="en-US" w:eastAsia="ar-SA"/>
    </w:rPr>
  </w:style>
  <w:style w:type="paragraph" w:customStyle="1" w:styleId="310">
    <w:name w:val="Основной текст с отступом 31"/>
    <w:basedOn w:val="Standard"/>
    <w:pPr>
      <w:shd w:val="clear" w:color="auto" w:fill="FFFFFF"/>
      <w:spacing w:after="120" w:line="360" w:lineRule="auto"/>
      <w:ind w:left="283" w:firstLine="567"/>
      <w:jc w:val="both"/>
    </w:pPr>
    <w:rPr>
      <w:rFonts w:ascii="Cambria" w:eastAsia="Times New Roman" w:hAnsi="Cambria" w:cs="Times New Roman"/>
      <w:bCs/>
      <w:sz w:val="16"/>
      <w:szCs w:val="16"/>
      <w:lang w:val="en-US" w:eastAsia="ar-SA"/>
    </w:rPr>
  </w:style>
  <w:style w:type="paragraph" w:customStyle="1" w:styleId="Framecontents">
    <w:name w:val="Frame contents"/>
    <w:basedOn w:val="Textbody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customStyle="1" w:styleId="17">
    <w:name w:val="1основа Знак Знак Знак"/>
    <w:basedOn w:val="Standard"/>
    <w:pPr>
      <w:shd w:val="clear" w:color="auto" w:fill="FFFFFF"/>
      <w:spacing w:before="100" w:after="100" w:line="360" w:lineRule="auto"/>
      <w:ind w:left="601" w:firstLine="601"/>
      <w:jc w:val="both"/>
    </w:pPr>
    <w:rPr>
      <w:rFonts w:ascii="Arial" w:eastAsia="Times New Roman" w:hAnsi="Arial" w:cs="Times New Roman"/>
      <w:bCs/>
      <w:lang w:eastAsia="en-US"/>
    </w:rPr>
  </w:style>
  <w:style w:type="paragraph" w:customStyle="1" w:styleId="S0">
    <w:name w:val="S_Обычный в таблице"/>
    <w:basedOn w:val="Standard"/>
    <w:pPr>
      <w:shd w:val="clear" w:color="auto" w:fill="FFFFFF"/>
      <w:spacing w:line="360" w:lineRule="auto"/>
      <w:ind w:firstLine="567"/>
      <w:jc w:val="center"/>
    </w:pPr>
    <w:rPr>
      <w:rFonts w:ascii="Cambria" w:eastAsia="Times New Roman" w:hAnsi="Cambria" w:cs="Times New Roman"/>
      <w:bCs/>
      <w:lang w:eastAsia="en-US"/>
    </w:rPr>
  </w:style>
  <w:style w:type="paragraph" w:customStyle="1" w:styleId="18">
    <w:name w:val="Цитата1"/>
    <w:basedOn w:val="Standard"/>
    <w:pPr>
      <w:shd w:val="clear" w:color="auto" w:fill="FFFFFF"/>
      <w:spacing w:line="360" w:lineRule="auto"/>
      <w:ind w:left="284" w:right="-1" w:firstLine="567"/>
      <w:jc w:val="both"/>
    </w:pPr>
    <w:rPr>
      <w:rFonts w:ascii="Cambria" w:eastAsia="Times New Roman" w:hAnsi="Cambria" w:cs="Times New Roman"/>
      <w:bCs/>
      <w:lang w:val="en-US" w:eastAsia="ar-SA"/>
    </w:rPr>
  </w:style>
  <w:style w:type="paragraph" w:customStyle="1" w:styleId="19">
    <w:name w:val="Подзаголовок_1"/>
    <w:basedOn w:val="9"/>
    <w:rPr>
      <w:b/>
      <w:sz w:val="26"/>
      <w:szCs w:val="26"/>
      <w:lang w:eastAsia="en-US"/>
    </w:rPr>
  </w:style>
  <w:style w:type="paragraph" w:customStyle="1" w:styleId="1a">
    <w:name w:val="Без интервала1"/>
    <w:basedOn w:val="Standard"/>
    <w:pPr>
      <w:shd w:val="clear" w:color="auto" w:fill="FFFFFF"/>
      <w:ind w:firstLine="567"/>
      <w:jc w:val="both"/>
    </w:pPr>
    <w:rPr>
      <w:rFonts w:ascii="Cambria" w:eastAsia="Times New Roman" w:hAnsi="Cambria" w:cs="Times New Roman"/>
      <w:bCs/>
      <w:lang w:val="en-US" w:eastAsia="en-US"/>
    </w:rPr>
  </w:style>
  <w:style w:type="paragraph" w:customStyle="1" w:styleId="212">
    <w:name w:val="Цитата 21"/>
    <w:basedOn w:val="Standard"/>
    <w:pPr>
      <w:shd w:val="clear" w:color="auto" w:fill="FFFFFF"/>
      <w:spacing w:line="360" w:lineRule="auto"/>
      <w:ind w:firstLine="567"/>
      <w:jc w:val="both"/>
    </w:pPr>
    <w:rPr>
      <w:rFonts w:ascii="Cambria" w:eastAsia="Times New Roman" w:hAnsi="Cambria" w:cs="Times New Roman"/>
      <w:bCs/>
      <w:i/>
      <w:iCs/>
      <w:sz w:val="20"/>
      <w:szCs w:val="20"/>
      <w:lang w:eastAsia="en-US"/>
    </w:rPr>
  </w:style>
  <w:style w:type="paragraph" w:customStyle="1" w:styleId="1b">
    <w:name w:val="Выделенная цитата1"/>
    <w:basedOn w:val="Standard"/>
    <w:pPr>
      <w:pBdr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</w:pBdr>
      <w:shd w:val="clear" w:color="auto" w:fill="FFFFFF"/>
      <w:spacing w:before="160" w:line="300" w:lineRule="auto"/>
      <w:ind w:left="1440" w:right="1440" w:firstLine="567"/>
      <w:jc w:val="both"/>
    </w:pPr>
    <w:rPr>
      <w:rFonts w:ascii="Cambria" w:eastAsia="Times New Roman" w:hAnsi="Cambria" w:cs="Times New Roman"/>
      <w:bCs/>
      <w:caps/>
      <w:color w:val="622423"/>
      <w:spacing w:val="5"/>
      <w:sz w:val="20"/>
      <w:szCs w:val="20"/>
      <w:lang w:eastAsia="en-US"/>
    </w:rPr>
  </w:style>
  <w:style w:type="paragraph" w:customStyle="1" w:styleId="1c">
    <w:name w:val="Заголовок оглавления1"/>
    <w:basedOn w:val="1"/>
    <w:pPr>
      <w:keepNext w:val="0"/>
      <w:spacing w:before="400" w:after="0"/>
      <w:ind w:left="720" w:hanging="360"/>
    </w:pPr>
    <w:rPr>
      <w:rFonts w:ascii="Cambria" w:hAnsi="Cambria"/>
      <w:caps/>
      <w:spacing w:val="20"/>
      <w:sz w:val="28"/>
      <w:szCs w:val="28"/>
      <w:lang w:eastAsia="en-US"/>
    </w:rPr>
  </w:style>
  <w:style w:type="paragraph" w:customStyle="1" w:styleId="1d">
    <w:name w:val="Обычный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Заголовок без нумерации"/>
    <w:basedOn w:val="3"/>
    <w:pPr>
      <w:tabs>
        <w:tab w:val="left" w:pos="851"/>
      </w:tabs>
      <w:spacing w:before="240" w:after="240"/>
      <w:jc w:val="left"/>
    </w:pPr>
    <w:rPr>
      <w:b/>
      <w:sz w:val="24"/>
      <w:lang w:val="ru-RU" w:eastAsia="en-US"/>
    </w:rPr>
  </w:style>
  <w:style w:type="paragraph" w:customStyle="1" w:styleId="S1">
    <w:name w:val="S_Обычный"/>
    <w:basedOn w:val="Standard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e">
    <w:name w:val="Рабочий Стиль1"/>
    <w:basedOn w:val="Textbody"/>
    <w:pPr>
      <w:spacing w:after="0" w:line="312" w:lineRule="auto"/>
    </w:pPr>
    <w:rPr>
      <w:sz w:val="28"/>
    </w:rPr>
  </w:style>
  <w:style w:type="paragraph" w:customStyle="1" w:styleId="2a">
    <w:name w:val="Обычный2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Standard"/>
    <w:pPr>
      <w:shd w:val="clear" w:color="auto" w:fill="FFFFFF"/>
      <w:ind w:firstLine="567"/>
      <w:jc w:val="both"/>
    </w:pPr>
    <w:rPr>
      <w:rFonts w:eastAsia="Times New Roman" w:cs="Times New Roman"/>
      <w:bCs/>
      <w:sz w:val="28"/>
      <w:szCs w:val="20"/>
    </w:rPr>
  </w:style>
  <w:style w:type="paragraph" w:customStyle="1" w:styleId="111">
    <w:name w:val="Стиль11"/>
    <w:basedOn w:val="1"/>
    <w:pPr>
      <w:keepNext w:val="0"/>
      <w:spacing w:before="0" w:after="0" w:line="276" w:lineRule="auto"/>
    </w:pPr>
    <w:rPr>
      <w:caps/>
      <w:spacing w:val="20"/>
      <w:sz w:val="28"/>
      <w:szCs w:val="28"/>
      <w:lang w:eastAsia="en-US"/>
    </w:rPr>
  </w:style>
  <w:style w:type="paragraph" w:customStyle="1" w:styleId="42">
    <w:name w:val="Стиль4"/>
    <w:basedOn w:val="Standard"/>
    <w:pPr>
      <w:shd w:val="clear" w:color="auto" w:fill="FFFFFF"/>
      <w:spacing w:line="360" w:lineRule="auto"/>
      <w:jc w:val="both"/>
    </w:pPr>
    <w:rPr>
      <w:rFonts w:eastAsia="Times New Roman" w:cs="Times New Roman"/>
      <w:bCs/>
      <w:lang w:eastAsia="ar-SA"/>
    </w:rPr>
  </w:style>
  <w:style w:type="paragraph" w:customStyle="1" w:styleId="Style2">
    <w:name w:val="Style2"/>
    <w:basedOn w:val="Standard"/>
    <w:pPr>
      <w:shd w:val="clear" w:color="auto" w:fill="FFFFFF"/>
      <w:ind w:firstLine="567"/>
      <w:jc w:val="both"/>
    </w:pPr>
    <w:rPr>
      <w:rFonts w:eastAsia="Times New Roman" w:cs="Times New Roman"/>
      <w:bCs/>
    </w:rPr>
  </w:style>
  <w:style w:type="paragraph" w:customStyle="1" w:styleId="aff1">
    <w:name w:val="Рисунок/Таблица"/>
    <w:basedOn w:val="Standard"/>
    <w:pPr>
      <w:shd w:val="clear" w:color="auto" w:fill="FFFFFF"/>
      <w:spacing w:after="120" w:line="360" w:lineRule="auto"/>
      <w:ind w:firstLine="567"/>
      <w:jc w:val="center"/>
    </w:pPr>
    <w:rPr>
      <w:rFonts w:eastAsia="Times New Roman" w:cs="Times New Roman"/>
      <w:bCs/>
      <w:sz w:val="28"/>
    </w:rPr>
  </w:style>
  <w:style w:type="paragraph" w:customStyle="1" w:styleId="aff2">
    <w:name w:val="Стиль адрес"/>
    <w:basedOn w:val="Standard"/>
    <w:pPr>
      <w:shd w:val="clear" w:color="auto" w:fill="FFFFFF"/>
      <w:tabs>
        <w:tab w:val="left" w:pos="5180"/>
      </w:tabs>
      <w:spacing w:line="264" w:lineRule="auto"/>
      <w:ind w:left="4820" w:firstLine="567"/>
      <w:jc w:val="both"/>
    </w:pPr>
    <w:rPr>
      <w:rFonts w:ascii="Cambria" w:eastAsia="Times New Roman" w:hAnsi="Cambria" w:cs="Times New Roman"/>
      <w:bCs/>
      <w:sz w:val="28"/>
      <w:szCs w:val="20"/>
      <w:lang w:val="en-US"/>
    </w:rPr>
  </w:style>
  <w:style w:type="paragraph" w:customStyle="1" w:styleId="xl63">
    <w:name w:val="xl63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/>
      <w:bCs/>
    </w:rPr>
  </w:style>
  <w:style w:type="paragraph" w:customStyle="1" w:styleId="xl64">
    <w:name w:val="xl64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</w:rPr>
  </w:style>
  <w:style w:type="paragraph" w:customStyle="1" w:styleId="1f">
    <w:name w:val="Стиль1"/>
    <w:basedOn w:val="110"/>
    <w:pPr>
      <w:tabs>
        <w:tab w:val="left" w:pos="1440"/>
      </w:tabs>
      <w:ind w:hanging="360"/>
    </w:pPr>
    <w:rPr>
      <w:sz w:val="24"/>
      <w:szCs w:val="24"/>
      <w:lang w:eastAsia="ar-SA"/>
    </w:rPr>
  </w:style>
  <w:style w:type="paragraph" w:customStyle="1" w:styleId="font6">
    <w:name w:val="font6"/>
    <w:basedOn w:val="Standard"/>
    <w:pPr>
      <w:shd w:val="clear" w:color="auto" w:fill="FFFFFF"/>
      <w:spacing w:before="100" w:after="100"/>
      <w:ind w:firstLine="567"/>
      <w:jc w:val="both"/>
    </w:pPr>
    <w:rPr>
      <w:rFonts w:ascii="Calibri" w:eastAsia="Times New Roman" w:hAnsi="Calibri" w:cs="Times New Roman"/>
      <w:bCs/>
    </w:rPr>
  </w:style>
  <w:style w:type="paragraph" w:customStyle="1" w:styleId="xl107">
    <w:name w:val="xl10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108">
    <w:name w:val="xl108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109">
    <w:name w:val="xl109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110">
    <w:name w:val="xl110"/>
    <w:basedOn w:val="Standard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Cs/>
    </w:rPr>
  </w:style>
  <w:style w:type="paragraph" w:customStyle="1" w:styleId="xl111">
    <w:name w:val="xl1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/>
      <w:bCs/>
    </w:rPr>
  </w:style>
  <w:style w:type="paragraph" w:customStyle="1" w:styleId="xl112">
    <w:name w:val="xl1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ind w:firstLine="567"/>
      <w:jc w:val="center"/>
    </w:pPr>
    <w:rPr>
      <w:rFonts w:eastAsia="Times New Roman" w:cs="Times New Roman"/>
      <w:b/>
      <w:bCs/>
    </w:rPr>
  </w:style>
  <w:style w:type="paragraph" w:customStyle="1" w:styleId="xl113">
    <w:name w:val="xl113"/>
    <w:basedOn w:val="Standard"/>
    <w:pPr>
      <w:shd w:val="clear" w:color="auto" w:fill="CCCCFF"/>
      <w:spacing w:before="100" w:after="100"/>
      <w:ind w:firstLine="567"/>
      <w:jc w:val="center"/>
    </w:pPr>
    <w:rPr>
      <w:rFonts w:eastAsia="Times New Roman" w:cs="Times New Roman"/>
      <w:b/>
      <w:bCs/>
      <w:sz w:val="48"/>
      <w:szCs w:val="48"/>
    </w:rPr>
  </w:style>
  <w:style w:type="paragraph" w:customStyle="1" w:styleId="xl114">
    <w:name w:val="xl1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CCFF"/>
      <w:spacing w:before="100" w:after="100"/>
      <w:ind w:firstLine="567"/>
      <w:jc w:val="center"/>
    </w:pPr>
    <w:rPr>
      <w:rFonts w:eastAsia="Times New Roman" w:cs="Times New Roman"/>
      <w:b/>
      <w:bCs/>
      <w:sz w:val="48"/>
      <w:szCs w:val="48"/>
    </w:rPr>
  </w:style>
  <w:style w:type="paragraph" w:customStyle="1" w:styleId="xl115">
    <w:name w:val="xl1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CCFF"/>
      <w:spacing w:before="100" w:after="100"/>
      <w:ind w:firstLine="567"/>
      <w:jc w:val="center"/>
    </w:pPr>
    <w:rPr>
      <w:rFonts w:eastAsia="Times New Roman" w:cs="Times New Roman"/>
      <w:b/>
      <w:bCs/>
      <w:sz w:val="48"/>
      <w:szCs w:val="48"/>
    </w:rPr>
  </w:style>
  <w:style w:type="paragraph" w:customStyle="1" w:styleId="xl116">
    <w:name w:val="xl116"/>
    <w:basedOn w:val="Standard"/>
    <w:pPr>
      <w:shd w:val="clear" w:color="auto" w:fill="CCCCFF"/>
      <w:spacing w:before="100" w:after="100"/>
      <w:ind w:firstLine="567"/>
      <w:jc w:val="center"/>
    </w:pPr>
    <w:rPr>
      <w:rFonts w:eastAsia="Times New Roman" w:cs="Times New Roman"/>
      <w:b/>
      <w:bCs/>
      <w:sz w:val="48"/>
      <w:szCs w:val="48"/>
    </w:rPr>
  </w:style>
  <w:style w:type="paragraph" w:customStyle="1" w:styleId="xl117">
    <w:name w:val="xl117"/>
    <w:basedOn w:val="Standard"/>
    <w:pPr>
      <w:shd w:val="clear" w:color="auto" w:fill="CCCCFF"/>
      <w:spacing w:before="100" w:after="100"/>
      <w:ind w:firstLine="567"/>
      <w:jc w:val="center"/>
    </w:pPr>
    <w:rPr>
      <w:rFonts w:eastAsia="Times New Roman" w:cs="Times New Roman"/>
      <w:b/>
      <w:bCs/>
      <w:sz w:val="48"/>
      <w:szCs w:val="48"/>
    </w:rPr>
  </w:style>
  <w:style w:type="paragraph" w:customStyle="1" w:styleId="font7">
    <w:name w:val="font7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1f0">
    <w:name w:val="Рецензия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Без интервала2"/>
    <w:basedOn w:val="Standard"/>
    <w:pPr>
      <w:shd w:val="clear" w:color="auto" w:fill="FFFFFF"/>
      <w:ind w:firstLine="567"/>
      <w:jc w:val="both"/>
    </w:pPr>
    <w:rPr>
      <w:rFonts w:ascii="Cambria" w:eastAsia="Times New Roman" w:hAnsi="Cambria" w:cs="Times New Roman"/>
      <w:bCs/>
      <w:lang w:val="en-US" w:eastAsia="en-US"/>
    </w:rPr>
  </w:style>
  <w:style w:type="paragraph" w:customStyle="1" w:styleId="220">
    <w:name w:val="Цитата 22"/>
    <w:basedOn w:val="Standard"/>
    <w:pPr>
      <w:shd w:val="clear" w:color="auto" w:fill="FFFFFF"/>
      <w:spacing w:line="360" w:lineRule="auto"/>
      <w:ind w:firstLine="567"/>
      <w:jc w:val="both"/>
    </w:pPr>
    <w:rPr>
      <w:rFonts w:ascii="Cambria" w:eastAsia="Times New Roman" w:hAnsi="Cambria" w:cs="Times New Roman"/>
      <w:bCs/>
      <w:i/>
      <w:iCs/>
      <w:sz w:val="20"/>
      <w:szCs w:val="20"/>
      <w:lang w:eastAsia="en-US"/>
    </w:rPr>
  </w:style>
  <w:style w:type="paragraph" w:customStyle="1" w:styleId="2c">
    <w:name w:val="Выделенная цитата2"/>
    <w:basedOn w:val="Standard"/>
    <w:pPr>
      <w:pBdr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</w:pBdr>
      <w:shd w:val="clear" w:color="auto" w:fill="FFFFFF"/>
      <w:spacing w:before="160" w:line="300" w:lineRule="auto"/>
      <w:ind w:left="1440" w:right="1440" w:firstLine="567"/>
      <w:jc w:val="both"/>
    </w:pPr>
    <w:rPr>
      <w:rFonts w:ascii="Cambria" w:eastAsia="Times New Roman" w:hAnsi="Cambria" w:cs="Times New Roman"/>
      <w:bCs/>
      <w:caps/>
      <w:color w:val="622423"/>
      <w:spacing w:val="5"/>
      <w:sz w:val="20"/>
      <w:szCs w:val="20"/>
      <w:lang w:eastAsia="en-US"/>
    </w:rPr>
  </w:style>
  <w:style w:type="paragraph" w:customStyle="1" w:styleId="2d">
    <w:name w:val="Заголовок оглавления2"/>
    <w:basedOn w:val="1"/>
    <w:pPr>
      <w:keepNext w:val="0"/>
      <w:spacing w:before="400" w:after="0"/>
      <w:ind w:left="720" w:hanging="360"/>
    </w:pPr>
    <w:rPr>
      <w:rFonts w:ascii="Cambria" w:hAnsi="Cambria"/>
      <w:caps/>
      <w:spacing w:val="20"/>
      <w:sz w:val="28"/>
      <w:szCs w:val="28"/>
      <w:lang w:eastAsia="en-US"/>
    </w:rPr>
  </w:style>
  <w:style w:type="paragraph" w:customStyle="1" w:styleId="1f1">
    <w:name w:val="Знак Знак Знак Знак1"/>
    <w:basedOn w:val="Standard"/>
    <w:pPr>
      <w:shd w:val="clear" w:color="auto" w:fill="FFFFFF"/>
      <w:spacing w:after="160" w:line="240" w:lineRule="exact"/>
      <w:ind w:firstLine="567"/>
      <w:jc w:val="both"/>
    </w:pPr>
    <w:rPr>
      <w:rFonts w:eastAsia="Calibri" w:cs="Times New Roman"/>
      <w:bCs/>
      <w:sz w:val="20"/>
      <w:szCs w:val="20"/>
      <w:lang w:eastAsia="zh-CN"/>
    </w:rPr>
  </w:style>
  <w:style w:type="paragraph" w:customStyle="1" w:styleId="112">
    <w:name w:val="Рецензия1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Без интервала21"/>
    <w:basedOn w:val="Standard"/>
    <w:pPr>
      <w:shd w:val="clear" w:color="auto" w:fill="FFFFFF"/>
      <w:ind w:firstLine="567"/>
      <w:jc w:val="both"/>
    </w:pPr>
    <w:rPr>
      <w:rFonts w:ascii="Cambria" w:eastAsia="Times New Roman" w:hAnsi="Cambria" w:cs="Times New Roman"/>
      <w:bCs/>
      <w:lang w:val="en-US"/>
    </w:rPr>
  </w:style>
  <w:style w:type="paragraph" w:customStyle="1" w:styleId="221">
    <w:name w:val="Цитата 221"/>
    <w:basedOn w:val="Standard"/>
    <w:pPr>
      <w:shd w:val="clear" w:color="auto" w:fill="FFFFFF"/>
      <w:spacing w:line="360" w:lineRule="auto"/>
      <w:ind w:firstLine="567"/>
      <w:jc w:val="both"/>
    </w:pPr>
    <w:rPr>
      <w:rFonts w:ascii="Cambria" w:eastAsia="Times New Roman" w:hAnsi="Cambria" w:cs="Times New Roman"/>
      <w:bCs/>
      <w:i/>
      <w:iCs/>
      <w:sz w:val="20"/>
      <w:szCs w:val="20"/>
    </w:rPr>
  </w:style>
  <w:style w:type="paragraph" w:customStyle="1" w:styleId="214">
    <w:name w:val="Выделенная цитата21"/>
    <w:basedOn w:val="Standard"/>
    <w:pPr>
      <w:pBdr>
        <w:top w:val="single" w:sz="2" w:space="0" w:color="632423"/>
        <w:left w:val="single" w:sz="2" w:space="0" w:color="632423"/>
        <w:bottom w:val="single" w:sz="2" w:space="0" w:color="632423"/>
        <w:right w:val="single" w:sz="2" w:space="0" w:color="632423"/>
      </w:pBdr>
      <w:shd w:val="clear" w:color="auto" w:fill="FFFFFF"/>
      <w:spacing w:before="160" w:line="300" w:lineRule="auto"/>
      <w:ind w:left="1440" w:right="1440" w:firstLine="567"/>
      <w:jc w:val="both"/>
    </w:pPr>
    <w:rPr>
      <w:rFonts w:ascii="Cambria" w:eastAsia="Times New Roman" w:hAnsi="Cambria" w:cs="Times New Roman"/>
      <w:bCs/>
      <w:caps/>
      <w:color w:val="622423"/>
      <w:spacing w:val="5"/>
      <w:sz w:val="20"/>
      <w:szCs w:val="20"/>
    </w:rPr>
  </w:style>
  <w:style w:type="paragraph" w:customStyle="1" w:styleId="215">
    <w:name w:val="Заголовок оглавления21"/>
    <w:basedOn w:val="1"/>
    <w:pPr>
      <w:keepNext w:val="0"/>
      <w:spacing w:before="400" w:after="0"/>
      <w:ind w:left="720" w:hanging="360"/>
    </w:pPr>
    <w:rPr>
      <w:rFonts w:ascii="Cambria" w:hAnsi="Cambria"/>
      <w:caps/>
      <w:spacing w:val="20"/>
      <w:sz w:val="28"/>
      <w:szCs w:val="28"/>
      <w:lang w:eastAsia="en-US"/>
    </w:rPr>
  </w:style>
  <w:style w:type="paragraph" w:customStyle="1" w:styleId="2e">
    <w:name w:val="Абзац списка2"/>
    <w:basedOn w:val="Standard"/>
    <w:pPr>
      <w:shd w:val="clear" w:color="auto" w:fill="FFFFFF"/>
      <w:ind w:left="720" w:firstLine="567"/>
      <w:jc w:val="both"/>
    </w:pPr>
    <w:rPr>
      <w:rFonts w:ascii="Calibri" w:eastAsia="Times New Roman" w:hAnsi="Calibri" w:cs="Times New Roman"/>
      <w:bCs/>
      <w:lang w:eastAsia="en-US"/>
    </w:rPr>
  </w:style>
  <w:style w:type="paragraph" w:customStyle="1" w:styleId="34">
    <w:name w:val="Абзац списка3"/>
    <w:basedOn w:val="Standard"/>
    <w:pPr>
      <w:shd w:val="clear" w:color="auto" w:fill="FFFFFF"/>
      <w:ind w:left="720" w:firstLine="567"/>
      <w:jc w:val="both"/>
    </w:pPr>
    <w:rPr>
      <w:rFonts w:ascii="Calibri" w:eastAsia="Times New Roman" w:hAnsi="Calibri" w:cs="Times New Roman"/>
      <w:bCs/>
      <w:lang w:eastAsia="en-US"/>
    </w:rPr>
  </w:style>
  <w:style w:type="paragraph" w:customStyle="1" w:styleId="aff3">
    <w:name w:val="Знак Знак Знак Знак Знак Знак Знак"/>
    <w:basedOn w:val="Standard"/>
    <w:pPr>
      <w:shd w:val="clear" w:color="auto" w:fill="FFFFFF"/>
      <w:ind w:firstLine="567"/>
      <w:jc w:val="both"/>
    </w:pPr>
    <w:rPr>
      <w:rFonts w:ascii="Verdana" w:eastAsia="Times New Roman" w:hAnsi="Verdana" w:cs="Verdana"/>
      <w:bCs/>
      <w:sz w:val="20"/>
      <w:szCs w:val="20"/>
      <w:lang w:val="en-US" w:eastAsia="en-US"/>
    </w:rPr>
  </w:style>
  <w:style w:type="paragraph" w:customStyle="1" w:styleId="msonormalcxspmiddle">
    <w:name w:val="msonormalcxspmiddle"/>
    <w:basedOn w:val="Standard"/>
    <w:pPr>
      <w:shd w:val="clear" w:color="auto" w:fill="FFFFFF"/>
      <w:spacing w:before="100" w:after="100"/>
      <w:ind w:firstLine="567"/>
      <w:jc w:val="both"/>
    </w:pPr>
    <w:rPr>
      <w:rFonts w:eastAsia="Times New Roman" w:cs="Times New Roman"/>
      <w:bCs/>
    </w:rPr>
  </w:style>
  <w:style w:type="paragraph" w:customStyle="1" w:styleId="msolistparagraph0">
    <w:name w:val="msolistparagraph"/>
    <w:basedOn w:val="Standard"/>
    <w:pPr>
      <w:shd w:val="clear" w:color="auto" w:fill="FFFFFF"/>
      <w:ind w:left="720" w:firstLine="567"/>
      <w:jc w:val="both"/>
    </w:pPr>
    <w:rPr>
      <w:rFonts w:eastAsia="Times New Roman" w:cs="Times New Roman"/>
      <w:bCs/>
    </w:rPr>
  </w:style>
  <w:style w:type="paragraph" w:styleId="aff4">
    <w:name w:val="Title"/>
    <w:basedOn w:val="Standard"/>
    <w:next w:val="af"/>
    <w:pPr>
      <w:shd w:val="clear" w:color="auto" w:fill="FFFFFF"/>
      <w:spacing w:after="300"/>
      <w:ind w:firstLine="567"/>
      <w:jc w:val="both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customStyle="1" w:styleId="p5">
    <w:name w:val="p5"/>
    <w:basedOn w:val="Standard"/>
    <w:pPr>
      <w:spacing w:before="100" w:after="100"/>
    </w:pPr>
    <w:rPr>
      <w:rFonts w:eastAsia="Calibri" w:cs="Times New Roman"/>
    </w:rPr>
  </w:style>
  <w:style w:type="character" w:customStyle="1" w:styleId="1f2">
    <w:name w:val="Заголовок 1 Знак"/>
    <w:basedOn w:val="a0"/>
    <w:uiPriority w:val="99"/>
    <w:rPr>
      <w:rFonts w:ascii="Times New Roman" w:eastAsia="Times New Roman" w:hAnsi="Times New Roman" w:cs="Times New Roman"/>
      <w:b/>
      <w:bCs/>
      <w:kern w:val="3"/>
      <w:sz w:val="36"/>
      <w:szCs w:val="20"/>
      <w:lang w:eastAsia="ru-RU"/>
    </w:rPr>
  </w:style>
  <w:style w:type="character" w:customStyle="1" w:styleId="2f">
    <w:name w:val="Заголовок 2 Знак"/>
    <w:basedOn w:val="a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5">
    <w:name w:val="Заголовок 3 Знак"/>
    <w:basedOn w:val="a0"/>
    <w:rPr>
      <w:rFonts w:ascii="Times New Roman" w:eastAsia="Times New Roman" w:hAnsi="Times New Roman" w:cs="Times New Roman"/>
      <w:bCs/>
      <w:sz w:val="28"/>
      <w:szCs w:val="20"/>
      <w:lang w:val="en-US" w:eastAsia="ru-RU"/>
    </w:rPr>
  </w:style>
  <w:style w:type="character" w:customStyle="1" w:styleId="43">
    <w:name w:val="Заголовок 4 Знак"/>
    <w:basedOn w:val="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rPr>
      <w:rFonts w:ascii="Cambria" w:eastAsia="Times New Roman" w:hAnsi="Cambria" w:cs="Times New Roman"/>
      <w:bCs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rPr>
      <w:rFonts w:ascii="Cambria" w:eastAsia="Times New Roman" w:hAnsi="Cambria" w:cs="Times New Roman"/>
      <w:bCs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rPr>
      <w:rFonts w:ascii="Cambria" w:eastAsia="Times New Roman" w:hAnsi="Cambria" w:cs="Times New Roman"/>
      <w:bCs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rPr>
      <w:rFonts w:ascii="Cambria" w:eastAsia="Times New Roman" w:hAnsi="Cambria" w:cs="Times New Roman"/>
      <w:bCs/>
      <w:i/>
      <w:iCs/>
      <w:caps/>
      <w:spacing w:val="10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ff5">
    <w:name w:val="FollowedHyperlink"/>
    <w:rPr>
      <w:color w:val="800080"/>
      <w:u w:val="single"/>
    </w:rPr>
  </w:style>
  <w:style w:type="character" w:styleId="aff6">
    <w:name w:val="Emphasis"/>
    <w:rPr>
      <w:i w:val="0"/>
      <w:iCs w:val="0"/>
      <w:caps/>
      <w:spacing w:val="5"/>
      <w:sz w:val="20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StrongEmphasis">
    <w:name w:val="Strong Emphasis"/>
    <w:rPr>
      <w:b/>
      <w:bCs w:val="0"/>
      <w:color w:val="943634"/>
      <w:spacing w:val="5"/>
    </w:rPr>
  </w:style>
  <w:style w:type="character" w:customStyle="1" w:styleId="aff7">
    <w:name w:val="Текст сноски Знак"/>
    <w:basedOn w:val="a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f9">
    <w:name w:val="Верхний колонтитул Знак"/>
    <w:basedOn w:val="a0"/>
    <w:rPr>
      <w:lang w:eastAsia="ru-RU"/>
    </w:rPr>
  </w:style>
  <w:style w:type="character" w:customStyle="1" w:styleId="affa">
    <w:name w:val="Нижний колонтитул Знак"/>
    <w:basedOn w:val="a0"/>
    <w:rPr>
      <w:lang w:eastAsia="ru-RU"/>
    </w:rPr>
  </w:style>
  <w:style w:type="character" w:customStyle="1" w:styleId="affb">
    <w:name w:val="Текст концевой сноски Знак"/>
    <w:basedOn w:val="a0"/>
    <w:rPr>
      <w:rFonts w:ascii="Cambria" w:eastAsia="Times New Roman" w:hAnsi="Cambria" w:cs="Times New Roman"/>
      <w:bCs/>
      <w:sz w:val="20"/>
      <w:szCs w:val="20"/>
      <w:lang w:eastAsia="ar-SA"/>
    </w:rPr>
  </w:style>
  <w:style w:type="character" w:customStyle="1" w:styleId="affc">
    <w:name w:val="Основной текст Знак"/>
    <w:basedOn w:val="a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1f3">
    <w:name w:val="Основной текст Знак1"/>
    <w:basedOn w:val="a0"/>
    <w:rPr>
      <w:lang w:eastAsia="ru-RU"/>
    </w:rPr>
  </w:style>
  <w:style w:type="character" w:customStyle="1" w:styleId="affd">
    <w:name w:val="Основной текст с отступом Знак"/>
    <w:basedOn w:val="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e">
    <w:name w:val="Подзаголовок Знак"/>
    <w:basedOn w:val="a0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afff">
    <w:name w:val="Красная строка Знак"/>
    <w:basedOn w:val="1f3"/>
    <w:rPr>
      <w:rFonts w:ascii="Cambria" w:eastAsia="Times New Roman" w:hAnsi="Cambria" w:cs="Times New Roman"/>
      <w:bCs/>
      <w:lang w:val="en-US" w:eastAsia="ru-RU"/>
    </w:rPr>
  </w:style>
  <w:style w:type="character" w:customStyle="1" w:styleId="2f0">
    <w:name w:val="Красная строка 2 Знак"/>
    <w:basedOn w:val="affd"/>
    <w:rPr>
      <w:rFonts w:ascii="Cambria" w:eastAsia="Times New Roman" w:hAnsi="Cambria" w:cs="Times New Roman"/>
      <w:bCs/>
      <w:sz w:val="28"/>
      <w:szCs w:val="24"/>
      <w:lang w:eastAsia="ru-RU"/>
    </w:rPr>
  </w:style>
  <w:style w:type="character" w:customStyle="1" w:styleId="2f1">
    <w:name w:val="Основной текст 2 Знак"/>
    <w:basedOn w:val="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6">
    <w:name w:val="Основной текст 3 Знак"/>
    <w:basedOn w:val="a0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2f2">
    <w:name w:val="Основной текст с отступом 2 Знак"/>
    <w:basedOn w:val="a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0"/>
    <w:rPr>
      <w:rFonts w:ascii="Cambria" w:eastAsia="Times New Roman" w:hAnsi="Cambria" w:cs="Times New Roman"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rPr>
      <w:rFonts w:ascii="Tahoma" w:eastAsia="Times New Roman" w:hAnsi="Tahoma" w:cs="Times New Roman"/>
      <w:bCs/>
      <w:sz w:val="20"/>
      <w:szCs w:val="20"/>
      <w:lang w:eastAsia="ru-RU"/>
    </w:rPr>
  </w:style>
  <w:style w:type="character" w:customStyle="1" w:styleId="afff1">
    <w:name w:val="Текст Знак"/>
    <w:basedOn w:val="a0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afff2">
    <w:name w:val="Тема примечания Знак"/>
    <w:basedOn w:val="a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3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afff4">
    <w:name w:val="Без интервала Знак"/>
    <w:rPr>
      <w:rFonts w:ascii="Cambria" w:eastAsia="Times New Roman" w:hAnsi="Cambria" w:cs="Times New Roman"/>
      <w:bCs/>
      <w:sz w:val="24"/>
      <w:szCs w:val="24"/>
      <w:lang w:val="en-US" w:bidi="en-US"/>
    </w:rPr>
  </w:style>
  <w:style w:type="character" w:customStyle="1" w:styleId="afff5">
    <w:name w:val="Абзац списка Знак"/>
    <w:uiPriority w:val="99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2f3">
    <w:name w:val="Цитата 2 Знак"/>
    <w:basedOn w:val="a0"/>
    <w:rPr>
      <w:rFonts w:ascii="Cambria" w:eastAsia="Times New Roman" w:hAnsi="Cambria" w:cs="Times New Roman"/>
      <w:bCs/>
      <w:i/>
      <w:iCs/>
      <w:sz w:val="20"/>
      <w:szCs w:val="20"/>
      <w:lang w:eastAsia="ru-RU"/>
    </w:rPr>
  </w:style>
  <w:style w:type="character" w:customStyle="1" w:styleId="afff6">
    <w:name w:val="Выделенная цитата Знак"/>
    <w:basedOn w:val="a0"/>
    <w:rPr>
      <w:rFonts w:ascii="Cambria" w:eastAsia="Times New Roman" w:hAnsi="Cambria" w:cs="Times New Roman"/>
      <w:bCs/>
      <w:caps/>
      <w:color w:val="622423"/>
      <w:spacing w:val="5"/>
      <w:sz w:val="20"/>
      <w:szCs w:val="20"/>
      <w:lang w:eastAsia="ru-RU"/>
    </w:rPr>
  </w:style>
  <w:style w:type="character" w:customStyle="1" w:styleId="38">
    <w:name w:val="Стиль3 Знак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ConsNormal0">
    <w:name w:val="ConsNormal Знак"/>
    <w:rPr>
      <w:rFonts w:ascii="Arial" w:eastAsia="Times New Roman" w:hAnsi="Arial" w:cs="Arial"/>
      <w:sz w:val="20"/>
      <w:szCs w:val="20"/>
    </w:rPr>
  </w:style>
  <w:style w:type="character" w:customStyle="1" w:styleId="ConsPlusNonformat1">
    <w:name w:val="ConsPlusNonformat Знак Знак"/>
    <w:rPr>
      <w:rFonts w:ascii="Courier New" w:eastAsia="Times New Roman" w:hAnsi="Courier New" w:cs="Courier New"/>
      <w:sz w:val="24"/>
      <w:szCs w:val="24"/>
    </w:rPr>
  </w:style>
  <w:style w:type="character" w:customStyle="1" w:styleId="ListParagraphChar1">
    <w:name w:val="List Paragraph Char1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stwibulletlistCharCharCharCharChar">
    <w:name w:val="stwi bullet list Char Char Char Char Char"/>
  </w:style>
  <w:style w:type="character" w:customStyle="1" w:styleId="ListParagraphChar">
    <w:name w:val="List Paragraph Char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2f4">
    <w:name w:val="Основной текст (2)_"/>
    <w:rPr>
      <w:rFonts w:ascii="Calibri" w:hAnsi="Calibri" w:cs="Calibri"/>
      <w:b/>
      <w:spacing w:val="1"/>
      <w:sz w:val="26"/>
    </w:rPr>
  </w:style>
  <w:style w:type="character" w:customStyle="1" w:styleId="600">
    <w:name w:val="Основной текст (60)_"/>
    <w:rPr>
      <w:rFonts w:ascii="Calibri" w:hAnsi="Calibri" w:cs="Calibri"/>
      <w:sz w:val="21"/>
    </w:rPr>
  </w:style>
  <w:style w:type="character" w:customStyle="1" w:styleId="44">
    <w:name w:val="Основной текст (4)_"/>
    <w:rPr>
      <w:rFonts w:ascii="Calibri" w:hAnsi="Calibri" w:cs="Calibri"/>
    </w:rPr>
  </w:style>
  <w:style w:type="character" w:customStyle="1" w:styleId="S2">
    <w:name w:val="S_Маркированный Знак Знак"/>
    <w:rPr>
      <w:rFonts w:ascii="Cambria" w:eastAsia="Times New Roman" w:hAnsi="Cambria" w:cs="Times New Roman"/>
      <w:bCs/>
      <w:sz w:val="24"/>
      <w:szCs w:val="24"/>
      <w:lang w:val="en-US"/>
    </w:rPr>
  </w:style>
  <w:style w:type="character" w:customStyle="1" w:styleId="S310">
    <w:name w:val="S_Нумерованный_3.1 Знак Знак"/>
    <w:rPr>
      <w:rFonts w:ascii="Cambria" w:eastAsia="Times New Roman" w:hAnsi="Cambria" w:cs="Times New Roman"/>
      <w:bCs/>
      <w:sz w:val="28"/>
      <w:szCs w:val="28"/>
    </w:rPr>
  </w:style>
  <w:style w:type="character" w:customStyle="1" w:styleId="1f4">
    <w:name w:val="1основа Знак Знак Знак Знак"/>
    <w:rPr>
      <w:rFonts w:ascii="Arial" w:eastAsia="Times New Roman" w:hAnsi="Arial" w:cs="Times New Roman"/>
      <w:bCs/>
      <w:sz w:val="24"/>
      <w:szCs w:val="24"/>
    </w:rPr>
  </w:style>
  <w:style w:type="character" w:customStyle="1" w:styleId="S3">
    <w:name w:val="S_Обычный в таблице Знак"/>
    <w:rPr>
      <w:rFonts w:ascii="Cambria" w:eastAsia="Times New Roman" w:hAnsi="Cambria" w:cs="Times New Roman"/>
      <w:bCs/>
      <w:sz w:val="24"/>
      <w:szCs w:val="24"/>
    </w:rPr>
  </w:style>
  <w:style w:type="character" w:customStyle="1" w:styleId="1f5">
    <w:name w:val="Подзаголовок_1 Знак"/>
    <w:rPr>
      <w:rFonts w:ascii="Cambria" w:eastAsia="Times New Roman" w:hAnsi="Cambria" w:cs="Times New Roman"/>
      <w:b/>
      <w:bCs/>
      <w:i/>
      <w:iCs/>
      <w:caps/>
      <w:spacing w:val="10"/>
      <w:sz w:val="26"/>
      <w:szCs w:val="26"/>
    </w:rPr>
  </w:style>
  <w:style w:type="character" w:customStyle="1" w:styleId="NoSpacingChar">
    <w:name w:val="No Spacing Char"/>
    <w:rPr>
      <w:rFonts w:ascii="Cambria" w:eastAsia="Times New Roman" w:hAnsi="Cambria" w:cs="Times New Roman"/>
      <w:bCs/>
      <w:sz w:val="24"/>
      <w:szCs w:val="24"/>
      <w:lang w:val="en-US"/>
    </w:rPr>
  </w:style>
  <w:style w:type="character" w:customStyle="1" w:styleId="QuoteChar">
    <w:name w:val="Quote Char"/>
    <w:rPr>
      <w:rFonts w:ascii="Cambria" w:eastAsia="Times New Roman" w:hAnsi="Cambria" w:cs="Times New Roman"/>
      <w:bCs/>
      <w:i/>
      <w:iCs/>
      <w:sz w:val="20"/>
      <w:szCs w:val="20"/>
    </w:rPr>
  </w:style>
  <w:style w:type="character" w:customStyle="1" w:styleId="IntenseQuoteChar">
    <w:name w:val="Intense Quote Char"/>
    <w:rPr>
      <w:rFonts w:ascii="Cambria" w:eastAsia="Times New Roman" w:hAnsi="Cambria" w:cs="Times New Roman"/>
      <w:bCs/>
      <w:caps/>
      <w:color w:val="622423"/>
      <w:spacing w:val="5"/>
      <w:sz w:val="20"/>
      <w:szCs w:val="20"/>
    </w:rPr>
  </w:style>
  <w:style w:type="character" w:customStyle="1" w:styleId="afff7">
    <w:name w:val="Заголовок без нумерации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13">
    <w:name w:val="Стиль11 Знак"/>
    <w:rPr>
      <w:rFonts w:ascii="Times New Roman" w:eastAsia="Times New Roman" w:hAnsi="Times New Roman" w:cs="Times New Roman"/>
      <w:b/>
      <w:bCs/>
      <w:caps/>
      <w:spacing w:val="20"/>
      <w:kern w:val="3"/>
      <w:sz w:val="28"/>
      <w:szCs w:val="28"/>
    </w:rPr>
  </w:style>
  <w:style w:type="character" w:customStyle="1" w:styleId="45">
    <w:name w:val="Стиль4 Знак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1f6">
    <w:name w:val="Стиль1 Знак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oSpacingChar1">
    <w:name w:val="No Spacing Char1"/>
    <w:rPr>
      <w:rFonts w:ascii="Cambria" w:eastAsia="Times New Roman" w:hAnsi="Cambria" w:cs="Times New Roman"/>
      <w:bCs/>
      <w:sz w:val="24"/>
      <w:szCs w:val="24"/>
      <w:lang w:val="en-US"/>
    </w:rPr>
  </w:style>
  <w:style w:type="character" w:customStyle="1" w:styleId="QuoteChar1">
    <w:name w:val="Quote Char1"/>
    <w:rPr>
      <w:rFonts w:ascii="Cambria" w:eastAsia="Times New Roman" w:hAnsi="Cambria" w:cs="Times New Roman"/>
      <w:bCs/>
      <w:i/>
      <w:iCs/>
      <w:sz w:val="20"/>
      <w:szCs w:val="20"/>
    </w:rPr>
  </w:style>
  <w:style w:type="character" w:customStyle="1" w:styleId="IntenseQuoteChar1">
    <w:name w:val="Intense Quote Char1"/>
    <w:rPr>
      <w:rFonts w:ascii="Cambria" w:eastAsia="Times New Roman" w:hAnsi="Cambria" w:cs="Times New Roman"/>
      <w:bCs/>
      <w:caps/>
      <w:color w:val="622423"/>
      <w:spacing w:val="5"/>
      <w:sz w:val="20"/>
      <w:szCs w:val="20"/>
    </w:rPr>
  </w:style>
  <w:style w:type="character" w:styleId="afff8">
    <w:name w:val="footnote reference"/>
  </w:style>
  <w:style w:type="character" w:styleId="afff9">
    <w:name w:val="annotation reference"/>
    <w:rPr>
      <w:rFonts w:ascii="Times New Roman" w:hAnsi="Times New Roman" w:cs="Times New Roman"/>
      <w:sz w:val="16"/>
      <w:szCs w:val="16"/>
    </w:rPr>
  </w:style>
  <w:style w:type="character" w:styleId="afffa">
    <w:name w:val="Subtle Emphasis"/>
    <w:rPr>
      <w:i/>
      <w:iCs/>
    </w:rPr>
  </w:style>
  <w:style w:type="character" w:styleId="afffb">
    <w:name w:val="Intense Emphasis"/>
    <w:rPr>
      <w:i/>
      <w:iCs/>
      <w:caps/>
      <w:spacing w:val="10"/>
      <w:sz w:val="20"/>
      <w:szCs w:val="20"/>
    </w:rPr>
  </w:style>
  <w:style w:type="character" w:styleId="afffc">
    <w:name w:val="Subtle Reference"/>
    <w:rPr>
      <w:rFonts w:ascii="Calibri" w:eastAsia="Times New Roman" w:hAnsi="Calibri" w:cs="Times New Roman"/>
      <w:i/>
      <w:iCs/>
      <w:color w:val="622423"/>
    </w:rPr>
  </w:style>
  <w:style w:type="character" w:styleId="afffd">
    <w:name w:val="Intense Reference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e">
    <w:name w:val="Book Title"/>
    <w:rPr>
      <w:caps/>
      <w:color w:val="622423"/>
      <w:spacing w:val="5"/>
      <w:u w:val="none"/>
    </w:rPr>
  </w:style>
  <w:style w:type="character" w:customStyle="1" w:styleId="affff">
    <w:name w:val="Основной шрифт"/>
  </w:style>
  <w:style w:type="character" w:customStyle="1" w:styleId="affff0">
    <w:name w:val="Название Знак"/>
    <w:basedOn w:val="a0"/>
    <w:rPr>
      <w:rFonts w:ascii="Cambria" w:hAnsi="Cambria"/>
      <w:bCs/>
      <w:color w:val="17365D"/>
      <w:spacing w:val="5"/>
      <w:kern w:val="3"/>
      <w:sz w:val="52"/>
      <w:szCs w:val="52"/>
      <w:lang w:eastAsia="ru-RU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1f7">
    <w:name w:val="Основной шрифт абзаца1"/>
  </w:style>
  <w:style w:type="character" w:customStyle="1" w:styleId="1f8">
    <w:name w:val="Нижний колонтитул Знак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1">
    <w:name w:val="Гипертекстовая ссылка"/>
    <w:rPr>
      <w:color w:val="106BBE"/>
    </w:rPr>
  </w:style>
  <w:style w:type="character" w:customStyle="1" w:styleId="39">
    <w:name w:val="Знак Знак3"/>
    <w:rPr>
      <w:rFonts w:ascii="Garamond" w:hAnsi="Garamond" w:cs="Times New Roman"/>
      <w:lang w:val="ru-RU" w:eastAsia="ru-RU"/>
    </w:rPr>
  </w:style>
  <w:style w:type="character" w:customStyle="1" w:styleId="BodyTextChar1">
    <w:name w:val="Body Text Char1"/>
    <w:rPr>
      <w:lang w:val="ru-RU" w:eastAsia="ru-RU"/>
    </w:rPr>
  </w:style>
  <w:style w:type="character" w:customStyle="1" w:styleId="b-serp-urlitem">
    <w:name w:val="b-serp-url__item"/>
    <w:rPr>
      <w:rFonts w:ascii="Times New Roman" w:hAnsi="Times New Roman" w:cs="Times New Roman"/>
    </w:rPr>
  </w:style>
  <w:style w:type="character" w:customStyle="1" w:styleId="affff2">
    <w:name w:val="Основной текст + Полужирный"/>
    <w:rPr>
      <w:rFonts w:ascii="Times New Roman" w:hAnsi="Times New Roman" w:cs="Times New Roman"/>
      <w:b/>
      <w:bCs w:val="0"/>
      <w:i/>
      <w:iCs w:val="0"/>
      <w:strike w:val="0"/>
      <w:dstrike w:val="0"/>
      <w:spacing w:val="3"/>
      <w:u w:val="none"/>
      <w:lang w:val="ru-RU" w:eastAsia="ru-RU"/>
    </w:rPr>
  </w:style>
  <w:style w:type="character" w:customStyle="1" w:styleId="430">
    <w:name w:val="Основной текст (4)3"/>
  </w:style>
  <w:style w:type="character" w:customStyle="1" w:styleId="420">
    <w:name w:val="Основной текст (4)2"/>
  </w:style>
  <w:style w:type="character" w:customStyle="1" w:styleId="Heading1Char">
    <w:name w:val="Heading 1 Char"/>
    <w:rPr>
      <w:b/>
      <w:bCs w:val="0"/>
      <w:sz w:val="28"/>
    </w:rPr>
  </w:style>
  <w:style w:type="character" w:customStyle="1" w:styleId="1f9">
    <w:name w:val="Текст выноски Знак1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fa">
    <w:name w:val="Верхний колонтитул Знак1"/>
    <w:rPr>
      <w:rFonts w:ascii="Times New Roman" w:eastAsia="Andale Sans UI" w:hAnsi="Times New Roman" w:cs="Tahoma"/>
      <w:bCs/>
      <w:kern w:val="3"/>
      <w:sz w:val="24"/>
      <w:szCs w:val="24"/>
      <w:lang w:val="de-DE" w:eastAsia="ja-JP" w:bidi="fa-IR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2">
    <w:name w:val="WW8Num32z2"/>
    <w:rPr>
      <w:b/>
      <w:bCs w:val="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BulletSymbols">
    <w:name w:val="Bullet Symbols"/>
    <w:rPr>
      <w:rFonts w:ascii="StarSymbol" w:eastAsia="StarSymbol" w:hAnsi="StarSymbol" w:cs="OpenSymbol"/>
      <w:sz w:val="18"/>
    </w:rPr>
  </w:style>
  <w:style w:type="character" w:customStyle="1" w:styleId="WW-Absatz-Standardschriftart1111111111111">
    <w:name w:val="WW-Absatz-Standardschriftart1111111111111"/>
  </w:style>
  <w:style w:type="character" w:customStyle="1" w:styleId="EndnoteSymbol">
    <w:name w:val="Endnote Symbol"/>
  </w:style>
  <w:style w:type="character" w:customStyle="1" w:styleId="FootnoteTextChar">
    <w:name w:val="Footnote Text Char"/>
    <w:rPr>
      <w:rFonts w:ascii="Cambria" w:hAnsi="Cambria"/>
      <w:lang w:val="en-US"/>
    </w:rPr>
  </w:style>
  <w:style w:type="character" w:customStyle="1" w:styleId="affff3">
    <w:name w:val="Название объекта Знак"/>
    <w:rPr>
      <w:rFonts w:ascii="Times New Roman" w:eastAsia="Times New Roman CYR" w:hAnsi="Times New Roman" w:cs="Times New Roman"/>
      <w:b/>
      <w:color w:val="4F81BD"/>
      <w:sz w:val="18"/>
      <w:szCs w:val="18"/>
      <w:lang w:eastAsia="ru-RU"/>
    </w:rPr>
  </w:style>
  <w:style w:type="character" w:customStyle="1" w:styleId="1fb">
    <w:name w:val="Слабое выделение1"/>
    <w:rPr>
      <w:i/>
      <w:iCs w:val="0"/>
    </w:rPr>
  </w:style>
  <w:style w:type="character" w:customStyle="1" w:styleId="1fc">
    <w:name w:val="Сильное выделение1"/>
    <w:rPr>
      <w:i/>
      <w:iCs w:val="0"/>
      <w:caps/>
      <w:spacing w:val="10"/>
      <w:sz w:val="20"/>
    </w:rPr>
  </w:style>
  <w:style w:type="character" w:customStyle="1" w:styleId="1fd">
    <w:name w:val="Слабая ссылка1"/>
    <w:rPr>
      <w:rFonts w:ascii="Calibri" w:hAnsi="Calibri" w:cs="Calibri"/>
      <w:i/>
      <w:iCs w:val="0"/>
      <w:color w:val="622423"/>
    </w:rPr>
  </w:style>
  <w:style w:type="character" w:customStyle="1" w:styleId="1fe">
    <w:name w:val="Сильная ссылка1"/>
    <w:rPr>
      <w:rFonts w:ascii="Calibri" w:hAnsi="Calibri" w:cs="Calibri"/>
      <w:b/>
      <w:bCs w:val="0"/>
      <w:i/>
      <w:iCs w:val="0"/>
      <w:color w:val="622423"/>
    </w:rPr>
  </w:style>
  <w:style w:type="character" w:customStyle="1" w:styleId="1ff">
    <w:name w:val="Название книги1"/>
    <w:rPr>
      <w:caps/>
      <w:color w:val="622423"/>
      <w:spacing w:val="5"/>
      <w:u w:val="none"/>
    </w:rPr>
  </w:style>
  <w:style w:type="character" w:customStyle="1" w:styleId="16-66">
    <w:name w:val="стиль16-66"/>
  </w:style>
  <w:style w:type="character" w:customStyle="1" w:styleId="st1">
    <w:name w:val="st1"/>
  </w:style>
  <w:style w:type="character" w:customStyle="1" w:styleId="FontStyle12">
    <w:name w:val="Font Style12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</w:style>
  <w:style w:type="character" w:customStyle="1" w:styleId="2f5">
    <w:name w:val="Слабое выделение2"/>
    <w:rPr>
      <w:i/>
      <w:iCs w:val="0"/>
    </w:rPr>
  </w:style>
  <w:style w:type="character" w:customStyle="1" w:styleId="2f6">
    <w:name w:val="Сильное выделение2"/>
    <w:rPr>
      <w:i/>
      <w:iCs w:val="0"/>
      <w:caps/>
      <w:spacing w:val="10"/>
      <w:sz w:val="20"/>
    </w:rPr>
  </w:style>
  <w:style w:type="character" w:customStyle="1" w:styleId="2f7">
    <w:name w:val="Слабая ссылка2"/>
    <w:rPr>
      <w:rFonts w:ascii="Calibri" w:hAnsi="Calibri" w:cs="Calibri"/>
      <w:i/>
      <w:iCs w:val="0"/>
      <w:color w:val="622423"/>
    </w:rPr>
  </w:style>
  <w:style w:type="character" w:customStyle="1" w:styleId="2f8">
    <w:name w:val="Сильная ссылка2"/>
    <w:rPr>
      <w:rFonts w:ascii="Calibri" w:hAnsi="Calibri" w:cs="Calibri"/>
      <w:b/>
      <w:bCs w:val="0"/>
      <w:i/>
      <w:iCs w:val="0"/>
      <w:color w:val="622423"/>
    </w:rPr>
  </w:style>
  <w:style w:type="character" w:customStyle="1" w:styleId="2f9">
    <w:name w:val="Название книги2"/>
    <w:rPr>
      <w:caps/>
      <w:color w:val="622423"/>
      <w:spacing w:val="5"/>
      <w:u w:val="none"/>
    </w:rPr>
  </w:style>
  <w:style w:type="character" w:customStyle="1" w:styleId="311">
    <w:name w:val="Знак Знак31"/>
    <w:rPr>
      <w:rFonts w:ascii="Garamond" w:hAnsi="Garamond" w:cs="Times New Roman"/>
      <w:lang w:val="ru-RU" w:eastAsia="ru-RU"/>
    </w:rPr>
  </w:style>
  <w:style w:type="character" w:customStyle="1" w:styleId="216">
    <w:name w:val="Слабое выделение21"/>
    <w:rPr>
      <w:i/>
      <w:iCs w:val="0"/>
    </w:rPr>
  </w:style>
  <w:style w:type="character" w:customStyle="1" w:styleId="217">
    <w:name w:val="Сильное выделение21"/>
    <w:rPr>
      <w:i/>
      <w:iCs w:val="0"/>
      <w:caps/>
      <w:spacing w:val="10"/>
      <w:sz w:val="20"/>
    </w:rPr>
  </w:style>
  <w:style w:type="character" w:customStyle="1" w:styleId="218">
    <w:name w:val="Слабая ссылка21"/>
    <w:rPr>
      <w:rFonts w:ascii="Calibri" w:hAnsi="Calibri" w:cs="Calibri"/>
      <w:i/>
      <w:iCs w:val="0"/>
      <w:color w:val="622423"/>
    </w:rPr>
  </w:style>
  <w:style w:type="character" w:customStyle="1" w:styleId="219">
    <w:name w:val="Сильная ссылка21"/>
    <w:rPr>
      <w:rFonts w:ascii="Calibri" w:hAnsi="Calibri" w:cs="Calibri"/>
      <w:b/>
      <w:bCs w:val="0"/>
      <w:i/>
      <w:iCs w:val="0"/>
      <w:color w:val="622423"/>
    </w:rPr>
  </w:style>
  <w:style w:type="character" w:customStyle="1" w:styleId="21a">
    <w:name w:val="Название книги21"/>
    <w:rPr>
      <w:caps/>
      <w:color w:val="622423"/>
      <w:spacing w:val="5"/>
      <w:u w:val="none"/>
    </w:rPr>
  </w:style>
  <w:style w:type="character" w:customStyle="1" w:styleId="Heading2Char">
    <w:name w:val="Heading 2 Char"/>
    <w:rPr>
      <w:rFonts w:ascii="Arial" w:hAnsi="Arial" w:cs="Arial"/>
      <w:b/>
      <w:bCs w:val="0"/>
      <w:i/>
      <w:iCs w:val="0"/>
      <w:sz w:val="28"/>
      <w:lang w:val="ru-RU" w:eastAsia="ru-RU"/>
    </w:rPr>
  </w:style>
  <w:style w:type="character" w:customStyle="1" w:styleId="Heading3Char">
    <w:name w:val="Heading 3 Char"/>
    <w:rPr>
      <w:sz w:val="28"/>
      <w:lang w:val="en-US" w:eastAsia="ru-RU"/>
    </w:rPr>
  </w:style>
  <w:style w:type="character" w:customStyle="1" w:styleId="Heading4Char">
    <w:name w:val="Heading 4 Char"/>
    <w:rPr>
      <w:b/>
      <w:bCs w:val="0"/>
      <w:sz w:val="28"/>
      <w:lang w:val="ru-RU" w:eastAsia="ru-RU"/>
    </w:rPr>
  </w:style>
  <w:style w:type="character" w:customStyle="1" w:styleId="Heading5Char">
    <w:name w:val="Heading 5 Char"/>
    <w:rPr>
      <w:b/>
      <w:bCs w:val="0"/>
      <w:sz w:val="24"/>
      <w:lang w:val="ru-RU" w:eastAsia="ru-RU"/>
    </w:rPr>
  </w:style>
  <w:style w:type="character" w:customStyle="1" w:styleId="Heading6Char">
    <w:name w:val="Heading 6 Char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rPr>
      <w:rFonts w:ascii="Cambria" w:hAnsi="Cambria"/>
      <w:i/>
      <w:iCs w:val="0"/>
      <w:caps/>
      <w:color w:val="943634"/>
      <w:spacing w:val="10"/>
      <w:lang w:val="ru-RU" w:eastAsia="ru-RU"/>
    </w:rPr>
  </w:style>
  <w:style w:type="character" w:customStyle="1" w:styleId="Heading8Char">
    <w:name w:val="Heading 8 Char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rPr>
      <w:rFonts w:ascii="Cambria" w:hAnsi="Cambria"/>
      <w:i/>
      <w:iCs w:val="0"/>
      <w:caps/>
      <w:spacing w:val="10"/>
      <w:lang w:val="ru-RU" w:eastAsia="ru-RU"/>
    </w:rPr>
  </w:style>
  <w:style w:type="character" w:customStyle="1" w:styleId="BodyTextIndent2Char">
    <w:name w:val="Body Text Indent 2 Char"/>
    <w:rPr>
      <w:lang w:val="ru-RU" w:eastAsia="ru-RU"/>
    </w:rPr>
  </w:style>
  <w:style w:type="character" w:customStyle="1" w:styleId="BalloonTextChar">
    <w:name w:val="Balloon Text Char"/>
    <w:rPr>
      <w:rFonts w:ascii="Tahoma" w:hAnsi="Tahoma" w:cs="Tahoma"/>
      <w:sz w:val="16"/>
      <w:lang w:val="ru-RU" w:eastAsia="ru-RU"/>
    </w:rPr>
  </w:style>
  <w:style w:type="character" w:customStyle="1" w:styleId="TitleChar">
    <w:name w:val="Title Char"/>
    <w:rPr>
      <w:sz w:val="24"/>
      <w:lang w:val="ru-RU" w:eastAsia="ru-RU"/>
    </w:rPr>
  </w:style>
  <w:style w:type="character" w:customStyle="1" w:styleId="BodyText3Char">
    <w:name w:val="Body Text 3 Char"/>
    <w:rPr>
      <w:sz w:val="16"/>
      <w:lang w:val="ru-RU" w:eastAsia="ru-RU"/>
    </w:rPr>
  </w:style>
  <w:style w:type="character" w:customStyle="1" w:styleId="FooterChar">
    <w:name w:val="Footer Char"/>
    <w:rPr>
      <w:lang w:val="ru-RU" w:eastAsia="ru-RU"/>
    </w:rPr>
  </w:style>
  <w:style w:type="character" w:customStyle="1" w:styleId="CommentSubjectChar">
    <w:name w:val="Comment Subject Char"/>
    <w:rPr>
      <w:b/>
      <w:bCs w:val="0"/>
      <w:lang w:val="ru-RU" w:eastAsia="ru-RU"/>
    </w:rPr>
  </w:style>
  <w:style w:type="character" w:customStyle="1" w:styleId="FootnoteTextChar1">
    <w:name w:val="Footnote Text Char1"/>
    <w:rPr>
      <w:lang w:val="ru-RU" w:eastAsia="ru-RU"/>
    </w:rPr>
  </w:style>
  <w:style w:type="character" w:customStyle="1" w:styleId="HeaderChar">
    <w:name w:val="Header Char"/>
    <w:rPr>
      <w:sz w:val="24"/>
      <w:lang w:val="ru-RU" w:eastAsia="ar-SA" w:bidi="ar-SA"/>
    </w:rPr>
  </w:style>
  <w:style w:type="character" w:customStyle="1" w:styleId="BodyTextIndentChar">
    <w:name w:val="Body Text Indent Char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rPr>
      <w:rFonts w:ascii="Tahoma" w:hAnsi="Tahoma" w:cs="Tahoma"/>
      <w:lang w:val="ru-RU" w:eastAsia="ru-RU"/>
    </w:rPr>
  </w:style>
  <w:style w:type="character" w:customStyle="1" w:styleId="SubtitleChar">
    <w:name w:val="Subtitle Char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rPr>
      <w:rFonts w:ascii="Cambria" w:hAnsi="Cambria"/>
      <w:lang w:val="ru-RU" w:eastAsia="ar-SA" w:bidi="ar-SA"/>
    </w:rPr>
  </w:style>
  <w:style w:type="character" w:customStyle="1" w:styleId="CaptionChar">
    <w:name w:val="Caption Char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rPr>
      <w:rFonts w:ascii="Courier New" w:hAnsi="Courier New" w:cs="Courier New"/>
      <w:lang w:val="ru-RU"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  <w:sz w:val="22"/>
    </w:rPr>
  </w:style>
  <w:style w:type="character" w:customStyle="1" w:styleId="NumberingSymbols">
    <w:name w:val="Numbering Symbols"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64122&amp;rnd=244973.465814780&amp;dst=100010&amp;fld=134" TargetMode="External"/><Relationship Id="rId13" Type="http://schemas.openxmlformats.org/officeDocument/2006/relationships/hyperlink" Target="http://www.marguce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84/" TargetMode="External"/><Relationship Id="rId12" Type="http://schemas.openxmlformats.org/officeDocument/2006/relationships/hyperlink" Target="http://www.marguc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gucek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rguce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8475</Words>
  <Characters>48310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Виктория Каржаубаева</cp:lastModifiedBy>
  <cp:revision>4</cp:revision>
  <cp:lastPrinted>2019-03-13T09:21:00Z</cp:lastPrinted>
  <dcterms:created xsi:type="dcterms:W3CDTF">2019-03-13T09:24:00Z</dcterms:created>
  <dcterms:modified xsi:type="dcterms:W3CDTF">2019-03-25T13:16:00Z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